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568"/>
        <w:tblW w:w="104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"/>
        <w:gridCol w:w="645"/>
        <w:gridCol w:w="236"/>
        <w:gridCol w:w="2038"/>
        <w:gridCol w:w="2303"/>
        <w:gridCol w:w="516"/>
        <w:gridCol w:w="2695"/>
        <w:gridCol w:w="1341"/>
        <w:gridCol w:w="236"/>
        <w:gridCol w:w="236"/>
      </w:tblGrid>
      <w:tr w:rsidR="00AE49AE" w:rsidRPr="00420B18" w14:paraId="4549482F" w14:textId="77777777" w:rsidTr="00AE49AE">
        <w:trPr>
          <w:trHeight w:val="330"/>
        </w:trPr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20D42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9774" w:type="dxa"/>
            <w:gridSpan w:val="7"/>
            <w:vMerge w:val="restart"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564C" w14:textId="3F583761" w:rsidR="00AE49AE" w:rsidRDefault="00AE49AE" w:rsidP="00AE49AE">
            <w:pPr>
              <w:pStyle w:val="Standard"/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0B18">
              <w:rPr>
                <w:rFonts w:ascii="Garamond" w:hAnsi="Garamond"/>
                <w:b/>
                <w:color w:val="FFFFFF"/>
              </w:rPr>
              <w:t xml:space="preserve">CHECKLIST </w:t>
            </w:r>
            <w:r>
              <w:rPr>
                <w:rFonts w:ascii="Garamond" w:hAnsi="Garamond"/>
                <w:b/>
                <w:color w:val="FFFFFF"/>
              </w:rPr>
              <w:t>DI VERIFICA SULLA</w:t>
            </w:r>
            <w:r w:rsidRPr="00420B18">
              <w:rPr>
                <w:rFonts w:ascii="Garamond" w:hAnsi="Garamond"/>
                <w:b/>
                <w:color w:val="FFFFFF"/>
              </w:rPr>
              <w:t xml:space="preserve"> CONFORMITÀ </w:t>
            </w:r>
          </w:p>
          <w:p w14:paraId="3AF279BA" w14:textId="77777777" w:rsidR="00AE49AE" w:rsidRPr="00420B18" w:rsidRDefault="00AE49AE" w:rsidP="00AE49AE">
            <w:pPr>
              <w:pStyle w:val="Standard"/>
              <w:spacing w:after="0" w:line="240" w:lineRule="auto"/>
              <w:jc w:val="center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b/>
                <w:color w:val="FFFFFF"/>
              </w:rPr>
              <w:t>DELLA PROCEDURA DI SELEZIONE</w:t>
            </w:r>
            <w:r>
              <w:rPr>
                <w:rFonts w:ascii="Garamond" w:hAnsi="Garamond"/>
                <w:b/>
                <w:color w:val="FFFFFF"/>
              </w:rPr>
              <w:t xml:space="preserve"> DEI PROGETTI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349F6D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D4DDAF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</w:tr>
      <w:tr w:rsidR="00AE49AE" w:rsidRPr="00420B18" w14:paraId="333810AE" w14:textId="77777777" w:rsidTr="00AE49AE">
        <w:trPr>
          <w:trHeight w:val="300"/>
        </w:trPr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631A1A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774" w:type="dxa"/>
            <w:gridSpan w:val="7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27EC" w14:textId="77777777" w:rsidR="00AE49AE" w:rsidRPr="00420B18" w:rsidRDefault="00AE49AE" w:rsidP="00AE49AE">
            <w:pPr>
              <w:widowControl w:val="0"/>
              <w:rPr>
                <w:rFonts w:ascii="Garamond" w:hAnsi="Garamond"/>
              </w:rPr>
            </w:pP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213F5B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86FDB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</w:tr>
      <w:tr w:rsidR="00AE49AE" w:rsidRPr="00420B18" w14:paraId="37D1269B" w14:textId="77777777" w:rsidTr="00AE49AE">
        <w:trPr>
          <w:trHeight w:val="270"/>
        </w:trPr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4C12D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b/>
                <w:color w:val="000000"/>
              </w:rPr>
              <w:t> </w:t>
            </w:r>
          </w:p>
        </w:tc>
        <w:tc>
          <w:tcPr>
            <w:tcW w:w="9774" w:type="dxa"/>
            <w:gridSpan w:val="7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8648" w14:textId="77777777" w:rsidR="00AE49AE" w:rsidRPr="00420B18" w:rsidRDefault="00AE49AE" w:rsidP="00AE49AE">
            <w:pPr>
              <w:widowControl w:val="0"/>
              <w:rPr>
                <w:rFonts w:ascii="Garamond" w:hAnsi="Garamond"/>
              </w:rPr>
            </w:pP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D35512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35001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</w:tr>
      <w:tr w:rsidR="00AE49AE" w:rsidRPr="00420B18" w14:paraId="58964A2B" w14:textId="77777777" w:rsidTr="00AE49AE">
        <w:trPr>
          <w:trHeight w:val="288"/>
        </w:trPr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C2E5E4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774" w:type="dxa"/>
            <w:gridSpan w:val="7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A5702" w14:textId="77777777" w:rsidR="00AE49AE" w:rsidRPr="00420B18" w:rsidRDefault="00AE49AE" w:rsidP="00AE49AE">
            <w:pPr>
              <w:widowControl w:val="0"/>
              <w:rPr>
                <w:rFonts w:ascii="Garamond" w:hAnsi="Garamond"/>
              </w:rPr>
            </w:pP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E8D93E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3007C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</w:tr>
      <w:tr w:rsidR="00AE49AE" w:rsidRPr="00420B18" w14:paraId="479D4100" w14:textId="77777777" w:rsidTr="00AE49AE">
        <w:trPr>
          <w:trHeight w:val="288"/>
        </w:trPr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A84B82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774" w:type="dxa"/>
            <w:gridSpan w:val="7"/>
            <w:vMerge/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85AF" w14:textId="77777777" w:rsidR="00AE49AE" w:rsidRPr="00420B18" w:rsidRDefault="00AE49AE" w:rsidP="00AE49AE">
            <w:pPr>
              <w:widowControl w:val="0"/>
              <w:rPr>
                <w:rFonts w:ascii="Garamond" w:hAnsi="Garamond"/>
              </w:rPr>
            </w:pP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63AAD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5F036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</w:tr>
      <w:tr w:rsidR="00AE49AE" w:rsidRPr="00420B18" w14:paraId="0845F27B" w14:textId="77777777" w:rsidTr="00AE49AE">
        <w:trPr>
          <w:trHeight w:val="288"/>
        </w:trPr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D380BA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FE56B5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27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513066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3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BAA04F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A4B5DC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E1BDD8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CEA4E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555DB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EB69C7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</w:tr>
      <w:tr w:rsidR="00AE49AE" w:rsidRPr="00420B18" w14:paraId="5BEDE78D" w14:textId="77777777" w:rsidTr="00AE49AE">
        <w:trPr>
          <w:trHeight w:val="420"/>
        </w:trPr>
        <w:tc>
          <w:tcPr>
            <w:tcW w:w="88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408EF" w14:textId="77777777" w:rsidR="00AE49AE" w:rsidRPr="00420B18" w:rsidRDefault="00AE49AE" w:rsidP="00AE49AE">
            <w:pPr>
              <w:pStyle w:val="Standard"/>
              <w:spacing w:after="0" w:line="240" w:lineRule="auto"/>
              <w:jc w:val="center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b/>
                <w:color w:val="000000"/>
              </w:rPr>
              <w:t> 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87B821" w14:textId="77777777" w:rsidR="00AE49AE" w:rsidRPr="00420B18" w:rsidRDefault="00AE49AE" w:rsidP="00AE49AE">
            <w:pPr>
              <w:pStyle w:val="Standard"/>
              <w:spacing w:after="0" w:line="240" w:lineRule="auto"/>
              <w:jc w:val="center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b/>
                <w:color w:val="000000"/>
              </w:rPr>
              <w:t> </w:t>
            </w:r>
          </w:p>
        </w:tc>
        <w:tc>
          <w:tcPr>
            <w:tcW w:w="9365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AF94D8" w14:textId="77777777" w:rsidR="00AE49AE" w:rsidRPr="00420B18" w:rsidRDefault="00AE49AE" w:rsidP="00AE49AE">
            <w:pPr>
              <w:pStyle w:val="Standard"/>
              <w:spacing w:after="0" w:line="240" w:lineRule="auto"/>
              <w:jc w:val="center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</w:tr>
      <w:tr w:rsidR="00AE49AE" w:rsidRPr="00420B18" w14:paraId="551D355A" w14:textId="77777777" w:rsidTr="00AE49AE">
        <w:trPr>
          <w:trHeight w:val="564"/>
        </w:trPr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8F832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6630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274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18FB" w14:textId="77777777" w:rsidR="00AE49AE" w:rsidRPr="00420B18" w:rsidRDefault="00AE49AE" w:rsidP="00AE49AE">
            <w:pPr>
              <w:pStyle w:val="Standard"/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230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A0AFB" w14:textId="77777777" w:rsidR="00AE49AE" w:rsidRPr="00420B18" w:rsidRDefault="00AE49AE" w:rsidP="00AE49AE">
            <w:pPr>
              <w:pStyle w:val="Standard"/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51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290E" w14:textId="77777777" w:rsidR="00AE49AE" w:rsidRPr="00420B18" w:rsidRDefault="00AE49AE" w:rsidP="00AE49AE">
            <w:pPr>
              <w:pStyle w:val="Standard"/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269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F12D" w14:textId="77777777" w:rsidR="00AE49AE" w:rsidRPr="00420B18" w:rsidRDefault="00AE49AE" w:rsidP="00AE49AE">
            <w:pPr>
              <w:pStyle w:val="Standard"/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34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252F" w14:textId="77777777" w:rsidR="00AE49AE" w:rsidRPr="00420B18" w:rsidRDefault="00AE49AE" w:rsidP="00AE49AE">
            <w:pPr>
              <w:pStyle w:val="Standard"/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8B741B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F22FB6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</w:tr>
      <w:tr w:rsidR="00AE49AE" w:rsidRPr="00420B18" w14:paraId="7F1E6AD3" w14:textId="77777777" w:rsidTr="00AE49AE">
        <w:trPr>
          <w:trHeight w:val="564"/>
        </w:trPr>
        <w:tc>
          <w:tcPr>
            <w:tcW w:w="23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94AE89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ACBD" w14:textId="77777777" w:rsidR="00AE49AE" w:rsidRPr="00420B18" w:rsidRDefault="00AE49AE" w:rsidP="00AE49AE">
            <w:pPr>
              <w:pStyle w:val="Standard"/>
              <w:spacing w:after="0" w:line="240" w:lineRule="auto"/>
              <w:jc w:val="center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b/>
                <w:color w:val="FFFFFF"/>
              </w:rPr>
              <w:t>Anagrafica Intervento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07A8E0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E66788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</w:tr>
      <w:tr w:rsidR="00AE49AE" w:rsidRPr="00420B18" w14:paraId="1BC753FB" w14:textId="77777777" w:rsidTr="00AE49AE">
        <w:trPr>
          <w:trHeight w:val="567"/>
        </w:trPr>
        <w:tc>
          <w:tcPr>
            <w:tcW w:w="23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F5171E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AB0B" w14:textId="77777777" w:rsidR="00AE49AE" w:rsidRPr="00420B18" w:rsidRDefault="00AE49AE" w:rsidP="00AE49AE">
            <w:pPr>
              <w:pStyle w:val="Standard"/>
              <w:spacing w:after="0" w:line="240" w:lineRule="auto"/>
              <w:jc w:val="right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b/>
                <w:color w:val="FFFFFF"/>
              </w:rPr>
              <w:t>Missione/Componente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BA56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i/>
              </w:rPr>
              <w:t>Missione 5 Componente 3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D33A1A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68CE83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</w:tr>
      <w:tr w:rsidR="00AE49AE" w:rsidRPr="00420B18" w14:paraId="235AE13E" w14:textId="77777777" w:rsidTr="00AE49AE">
        <w:trPr>
          <w:trHeight w:val="567"/>
        </w:trPr>
        <w:tc>
          <w:tcPr>
            <w:tcW w:w="23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ED763C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DC286" w14:textId="77777777" w:rsidR="00AE49AE" w:rsidRPr="00420B18" w:rsidRDefault="00AE49AE" w:rsidP="00AE49AE">
            <w:pPr>
              <w:pStyle w:val="Standard"/>
              <w:spacing w:after="0" w:line="240" w:lineRule="auto"/>
              <w:jc w:val="right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b/>
                <w:color w:val="FFFFFF"/>
              </w:rPr>
              <w:t>Misura/sub-investimento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69A4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DA60D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0802A9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</w:tr>
      <w:tr w:rsidR="00AE49AE" w:rsidRPr="00420B18" w14:paraId="68D70AD7" w14:textId="77777777" w:rsidTr="00AE49AE">
        <w:trPr>
          <w:trHeight w:val="324"/>
        </w:trPr>
        <w:tc>
          <w:tcPr>
            <w:tcW w:w="23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7FC4D0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4FBA" w14:textId="77777777" w:rsidR="00AE49AE" w:rsidRPr="00420B18" w:rsidRDefault="00AE49AE" w:rsidP="00AE49AE">
            <w:pPr>
              <w:pStyle w:val="Standard"/>
              <w:spacing w:after="0" w:line="240" w:lineRule="auto"/>
              <w:jc w:val="right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b/>
                <w:color w:val="FFFFFF"/>
              </w:rPr>
              <w:t>Modalità di attuazione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8FA0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</w:rPr>
              <w:t>A Regia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D3CD1C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7078CD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</w:tr>
      <w:tr w:rsidR="00AE49AE" w:rsidRPr="00420B18" w14:paraId="08BBE931" w14:textId="77777777" w:rsidTr="00AE49AE">
        <w:trPr>
          <w:trHeight w:val="567"/>
        </w:trPr>
        <w:tc>
          <w:tcPr>
            <w:tcW w:w="23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7C70E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C1B9C" w14:textId="77777777" w:rsidR="00AE49AE" w:rsidRPr="00420B18" w:rsidRDefault="00AE49AE" w:rsidP="00AE49AE">
            <w:pPr>
              <w:pStyle w:val="Standard"/>
              <w:spacing w:after="0" w:line="240" w:lineRule="auto"/>
              <w:jc w:val="right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b/>
                <w:color w:val="FFFFFF"/>
              </w:rPr>
              <w:t>Titolo Avviso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FA00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2B308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3B1C5D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</w:tr>
      <w:tr w:rsidR="00AE49AE" w:rsidRPr="00420B18" w14:paraId="0A6B6B3C" w14:textId="77777777" w:rsidTr="00AE49AE">
        <w:trPr>
          <w:trHeight w:val="567"/>
        </w:trPr>
        <w:tc>
          <w:tcPr>
            <w:tcW w:w="23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DA244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DDA6" w14:textId="77777777" w:rsidR="00AE49AE" w:rsidRPr="00420B18" w:rsidRDefault="00AE49AE" w:rsidP="00AE49AE">
            <w:pPr>
              <w:pStyle w:val="Standard"/>
              <w:spacing w:after="0" w:line="240" w:lineRule="auto"/>
              <w:jc w:val="right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b/>
                <w:color w:val="FFFFFF"/>
              </w:rPr>
              <w:t>Decreto di approvazione Avviso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0611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Decreto n__ – PNRR del __/__/____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4F8F12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3077AA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</w:tr>
      <w:tr w:rsidR="00AE49AE" w:rsidRPr="00420B18" w14:paraId="276AFC49" w14:textId="77777777" w:rsidTr="00AE49AE">
        <w:trPr>
          <w:trHeight w:val="567"/>
        </w:trPr>
        <w:tc>
          <w:tcPr>
            <w:tcW w:w="23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FD924B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3B9B" w14:textId="77777777" w:rsidR="00AE49AE" w:rsidRPr="00420B18" w:rsidRDefault="00AE49AE" w:rsidP="00AE49AE">
            <w:pPr>
              <w:pStyle w:val="Standard"/>
              <w:spacing w:after="0" w:line="240" w:lineRule="auto"/>
              <w:jc w:val="right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b/>
                <w:color w:val="FFFFFF"/>
              </w:rPr>
              <w:t>Decreto di finanziamento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5ACE2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Decreto n__ – PNRR del __/__/____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63272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19F8CF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</w:tr>
      <w:tr w:rsidR="00AE49AE" w:rsidRPr="00420B18" w14:paraId="4268A6F7" w14:textId="77777777" w:rsidTr="00AE49AE">
        <w:trPr>
          <w:trHeight w:val="567"/>
        </w:trPr>
        <w:tc>
          <w:tcPr>
            <w:tcW w:w="23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5D4340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9DA12" w14:textId="77777777" w:rsidR="00AE49AE" w:rsidRPr="00420B18" w:rsidRDefault="00AE49AE" w:rsidP="00AE49AE">
            <w:pPr>
              <w:pStyle w:val="Standard"/>
              <w:spacing w:after="0" w:line="240" w:lineRule="auto"/>
              <w:jc w:val="right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b/>
                <w:color w:val="FFFFFF"/>
              </w:rPr>
              <w:t>Importo dell’Avviso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FCCFE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</w:rPr>
              <w:t> 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47E7D7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60C75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000000"/>
              </w:rPr>
              <w:t> </w:t>
            </w:r>
          </w:p>
        </w:tc>
      </w:tr>
      <w:tr w:rsidR="00AE49AE" w:rsidRPr="00420B18" w14:paraId="56709C82" w14:textId="77777777" w:rsidTr="00AE49AE">
        <w:trPr>
          <w:trHeight w:val="567"/>
        </w:trPr>
        <w:tc>
          <w:tcPr>
            <w:tcW w:w="236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DA2FFE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EA15" w14:textId="77777777" w:rsidR="00AE49AE" w:rsidRPr="00420B18" w:rsidRDefault="00AE49AE" w:rsidP="00AE49AE">
            <w:pPr>
              <w:pStyle w:val="Standard"/>
              <w:spacing w:after="0" w:line="240" w:lineRule="auto"/>
              <w:jc w:val="right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b/>
                <w:color w:val="FFFFFF"/>
              </w:rPr>
              <w:t>Luogo di conservazione della documentazione</w:t>
            </w:r>
          </w:p>
          <w:p w14:paraId="7473F40E" w14:textId="77777777" w:rsidR="00AE49AE" w:rsidRPr="00420B18" w:rsidRDefault="00AE49AE" w:rsidP="00AE49AE">
            <w:pPr>
              <w:pStyle w:val="Standard"/>
              <w:spacing w:after="0" w:line="240" w:lineRule="auto"/>
              <w:jc w:val="right"/>
              <w:rPr>
                <w:rFonts w:ascii="Garamond" w:hAnsi="Garamond"/>
              </w:rPr>
            </w:pPr>
            <w:r w:rsidRPr="00420B18">
              <w:rPr>
                <w:rFonts w:ascii="Garamond" w:hAnsi="Garamond"/>
                <w:color w:val="FFFFFF"/>
                <w:sz w:val="18"/>
                <w:szCs w:val="18"/>
              </w:rPr>
              <w:t>(Ente/Ufficio/Stanza o Server/archivio informatico)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A16B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4B41BD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25CE85" w14:textId="77777777" w:rsidR="00AE49AE" w:rsidRPr="00420B18" w:rsidRDefault="00AE49AE" w:rsidP="00AE49AE">
            <w:pPr>
              <w:pStyle w:val="Standard"/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</w:tr>
    </w:tbl>
    <w:p w14:paraId="5D470DF1" w14:textId="796F1FD6" w:rsidR="00261237" w:rsidRDefault="00261237">
      <w:pPr>
        <w:sectPr w:rsidR="00261237" w:rsidSect="00261237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03A45A1" w14:textId="07E7A8E5" w:rsidR="00127AC0" w:rsidRDefault="00127AC0"/>
    <w:tbl>
      <w:tblPr>
        <w:tblW w:w="53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484"/>
        <w:gridCol w:w="612"/>
        <w:gridCol w:w="692"/>
        <w:gridCol w:w="628"/>
        <w:gridCol w:w="2253"/>
        <w:gridCol w:w="3508"/>
        <w:gridCol w:w="2681"/>
      </w:tblGrid>
      <w:tr w:rsidR="00450820" w:rsidRPr="00B50AD7" w14:paraId="034C4867" w14:textId="77777777" w:rsidTr="001629D1">
        <w:trPr>
          <w:cantSplit/>
          <w:trHeight w:val="817"/>
          <w:tblHeader/>
        </w:trPr>
        <w:tc>
          <w:tcPr>
            <w:tcW w:w="1611" w:type="pct"/>
            <w:gridSpan w:val="2"/>
            <w:shd w:val="clear" w:color="000000" w:fill="1F497D"/>
            <w:vAlign w:val="center"/>
            <w:hideMark/>
          </w:tcPr>
          <w:p w14:paraId="27F10178" w14:textId="7450EC71" w:rsidR="00482081" w:rsidRPr="00B50AD7" w:rsidRDefault="001237EB" w:rsidP="00D0002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V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erifica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amministrativa </w:t>
            </w:r>
            <w:r w:rsidRPr="001237EB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lang w:eastAsia="it-IT"/>
              </w:rPr>
              <w:t>on desk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sulla selezione de</w:t>
            </w:r>
            <w:r w:rsidR="003F76B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 progetti</w:t>
            </w:r>
          </w:p>
        </w:tc>
        <w:tc>
          <w:tcPr>
            <w:tcW w:w="200" w:type="pct"/>
            <w:shd w:val="clear" w:color="000000" w:fill="1F497D"/>
            <w:vAlign w:val="center"/>
            <w:hideMark/>
          </w:tcPr>
          <w:p w14:paraId="63D2308F" w14:textId="77777777" w:rsidR="00482081" w:rsidRPr="00B50AD7" w:rsidRDefault="00482081" w:rsidP="00D0002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26" w:type="pct"/>
            <w:shd w:val="clear" w:color="000000" w:fill="1F497D"/>
            <w:vAlign w:val="center"/>
            <w:hideMark/>
          </w:tcPr>
          <w:p w14:paraId="119DC13B" w14:textId="77777777" w:rsidR="00482081" w:rsidRPr="00B50AD7" w:rsidRDefault="00482081" w:rsidP="00D0002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05" w:type="pct"/>
            <w:shd w:val="clear" w:color="000000" w:fill="1F497D"/>
            <w:vAlign w:val="center"/>
            <w:hideMark/>
          </w:tcPr>
          <w:p w14:paraId="6C0AC1C2" w14:textId="77777777" w:rsidR="00482081" w:rsidRPr="00B50AD7" w:rsidRDefault="00482081" w:rsidP="00D0002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736" w:type="pct"/>
            <w:shd w:val="clear" w:color="000000" w:fill="1F497D"/>
            <w:vAlign w:val="center"/>
            <w:hideMark/>
          </w:tcPr>
          <w:p w14:paraId="73B81AB2" w14:textId="2E956AAE" w:rsidR="00482081" w:rsidRPr="00B50AD7" w:rsidRDefault="00223D47" w:rsidP="00D0002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</w:t>
            </w:r>
            <w:r w:rsidR="00482081"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  <w:t>documenti</w:t>
            </w:r>
            <w:r w:rsidR="00482081"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</w:r>
            <w:r w:rsidR="007E188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verificati</w:t>
            </w:r>
          </w:p>
        </w:tc>
        <w:tc>
          <w:tcPr>
            <w:tcW w:w="1146" w:type="pct"/>
            <w:shd w:val="clear" w:color="000000" w:fill="1F497D"/>
            <w:vAlign w:val="center"/>
            <w:hideMark/>
          </w:tcPr>
          <w:p w14:paraId="78E51C2A" w14:textId="77777777" w:rsidR="00482081" w:rsidRPr="00B50AD7" w:rsidRDefault="00482081" w:rsidP="00D0002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876" w:type="pct"/>
            <w:shd w:val="clear" w:color="auto" w:fill="CCCCFF"/>
            <w:vAlign w:val="center"/>
          </w:tcPr>
          <w:p w14:paraId="4541AB0F" w14:textId="35E7EEEF" w:rsidR="00482081" w:rsidRPr="008F151A" w:rsidRDefault="00482081" w:rsidP="00E246A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F151A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  <w:r w:rsidR="007E1887">
              <w:rPr>
                <w:rStyle w:val="Rimandonotaapidipagina"/>
                <w:rFonts w:ascii="Garamond" w:eastAsia="Times New Roman" w:hAnsi="Garamond" w:cstheme="minorHAnsi"/>
                <w:b/>
                <w:bCs/>
                <w:lang w:eastAsia="it-IT"/>
              </w:rPr>
              <w:footnoteReference w:id="2"/>
            </w:r>
          </w:p>
        </w:tc>
      </w:tr>
      <w:tr w:rsidR="00E36CFD" w:rsidRPr="00B50AD7" w14:paraId="1B0F19A9" w14:textId="77777777" w:rsidTr="001629D1">
        <w:trPr>
          <w:trHeight w:val="419"/>
        </w:trPr>
        <w:tc>
          <w:tcPr>
            <w:tcW w:w="146" w:type="pct"/>
            <w:shd w:val="clear" w:color="000000" w:fill="B8CCE4"/>
            <w:vAlign w:val="center"/>
            <w:hideMark/>
          </w:tcPr>
          <w:p w14:paraId="4E343433" w14:textId="1D61BD44" w:rsidR="00E36CFD" w:rsidRPr="00B50AD7" w:rsidRDefault="0053259A" w:rsidP="00D000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A</w:t>
            </w:r>
          </w:p>
        </w:tc>
        <w:tc>
          <w:tcPr>
            <w:tcW w:w="4854" w:type="pct"/>
            <w:gridSpan w:val="7"/>
            <w:shd w:val="clear" w:color="auto" w:fill="B8CCE4"/>
            <w:vAlign w:val="center"/>
            <w:hideMark/>
          </w:tcPr>
          <w:p w14:paraId="3D059AC4" w14:textId="460E8C78" w:rsidR="00E36CFD" w:rsidRPr="00B50AD7" w:rsidRDefault="00B37357" w:rsidP="00D000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V</w:t>
            </w:r>
            <w:r w:rsidRPr="00B37357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erifiche riguardanti </w:t>
            </w:r>
            <w:r w:rsidR="003F76BB">
              <w:rPr>
                <w:rFonts w:ascii="Garamond" w:eastAsia="Times New Roman" w:hAnsi="Garamond" w:cs="Times New Roman"/>
                <w:b/>
                <w:bCs/>
                <w:lang w:eastAsia="it-IT"/>
              </w:rPr>
              <w:t>progetti selezionati</w:t>
            </w:r>
            <w:r w:rsidRPr="00B37357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attraverso avvisi pubblici</w:t>
            </w:r>
          </w:p>
        </w:tc>
      </w:tr>
      <w:tr w:rsidR="00450820" w:rsidRPr="00B50AD7" w14:paraId="54E8D481" w14:textId="77777777" w:rsidTr="001629D1">
        <w:trPr>
          <w:trHeight w:val="986"/>
        </w:trPr>
        <w:tc>
          <w:tcPr>
            <w:tcW w:w="146" w:type="pct"/>
            <w:shd w:val="clear" w:color="auto" w:fill="auto"/>
            <w:vAlign w:val="center"/>
          </w:tcPr>
          <w:p w14:paraId="61CC432F" w14:textId="17FB52EF" w:rsidR="00027528" w:rsidRPr="00B50AD7" w:rsidRDefault="00027528" w:rsidP="000275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465" w:type="pct"/>
            <w:shd w:val="clear" w:color="auto" w:fill="auto"/>
          </w:tcPr>
          <w:p w14:paraId="06F0EE69" w14:textId="77777777" w:rsidR="00BE1E83" w:rsidRPr="00BE1E83" w:rsidRDefault="00BE1E83" w:rsidP="00027528">
            <w:pPr>
              <w:spacing w:after="0" w:line="240" w:lineRule="auto"/>
              <w:jc w:val="both"/>
              <w:rPr>
                <w:rFonts w:ascii="Garamond" w:hAnsi="Garamond" w:cstheme="minorHAnsi"/>
              </w:rPr>
            </w:pPr>
          </w:p>
          <w:p w14:paraId="27EBD803" w14:textId="77777777" w:rsidR="00EB06A7" w:rsidRPr="00EB06A7" w:rsidRDefault="00EB06A7" w:rsidP="00EB06A7">
            <w:pPr>
              <w:spacing w:after="0" w:line="240" w:lineRule="auto"/>
              <w:jc w:val="both"/>
              <w:rPr>
                <w:rFonts w:ascii="Garamond" w:hAnsi="Garamond" w:cstheme="minorHAnsi"/>
              </w:rPr>
            </w:pPr>
            <w:r w:rsidRPr="00EB06A7">
              <w:rPr>
                <w:rFonts w:ascii="Garamond" w:hAnsi="Garamond" w:cstheme="minorHAnsi"/>
              </w:rPr>
              <w:t>Il rapporto tra Amministrazione titolare di intervento e Amministrazione attuatrice è stato correttamente disciplinato e ha superato i previsti controlli di legittimità?</w:t>
            </w:r>
          </w:p>
          <w:p w14:paraId="743A49B2" w14:textId="4E7CE1B6" w:rsidR="00027528" w:rsidRPr="00BE1E83" w:rsidRDefault="00027528" w:rsidP="0002752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7B2A39E1" w14:textId="2F76B89E" w:rsidR="00027528" w:rsidRPr="00C16429" w:rsidRDefault="00027528" w:rsidP="003745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DFB75A2" w14:textId="77777777" w:rsidR="00027528" w:rsidRPr="00C16429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2DC9C4C" w14:textId="77777777" w:rsidR="00027528" w:rsidRPr="00C16429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7464DE48" w14:textId="22EA6634" w:rsidR="00027528" w:rsidRPr="001E4D3F" w:rsidRDefault="00027528" w:rsidP="001073F4">
            <w:pPr>
              <w:pStyle w:val="TableParagraph"/>
              <w:spacing w:before="122" w:line="312" w:lineRule="auto"/>
              <w:ind w:left="0" w:right="30"/>
              <w:jc w:val="both"/>
              <w:rPr>
                <w:rFonts w:ascii="Garamond" w:hAnsi="Garamond"/>
                <w:bCs/>
                <w:color w:val="000000"/>
                <w:highlight w:val="cyan"/>
                <w:lang w:val="it-IT" w:eastAsia="it-IT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5CB065B8" w14:textId="77777777" w:rsidR="00027528" w:rsidRPr="00B50AD7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vAlign w:val="center"/>
          </w:tcPr>
          <w:p w14:paraId="763B1D88" w14:textId="321A5A8E" w:rsidR="00027528" w:rsidRPr="00AE49AE" w:rsidRDefault="00BE1E83" w:rsidP="00413633">
            <w:pPr>
              <w:pStyle w:val="Paragrafoelenco"/>
              <w:spacing w:after="0" w:line="240" w:lineRule="auto"/>
              <w:ind w:left="57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41363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it-IT"/>
              </w:rPr>
              <w:t>Avviso pubblico</w:t>
            </w:r>
          </w:p>
        </w:tc>
      </w:tr>
      <w:tr w:rsidR="005745F6" w:rsidRPr="00B50AD7" w14:paraId="33E8F58A" w14:textId="77777777" w:rsidTr="001629D1">
        <w:trPr>
          <w:trHeight w:val="1852"/>
        </w:trPr>
        <w:tc>
          <w:tcPr>
            <w:tcW w:w="146" w:type="pct"/>
            <w:shd w:val="clear" w:color="auto" w:fill="auto"/>
            <w:vAlign w:val="center"/>
          </w:tcPr>
          <w:p w14:paraId="4CDB1602" w14:textId="0B2076EB" w:rsidR="005745F6" w:rsidRDefault="005745F6" w:rsidP="000275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465" w:type="pct"/>
            <w:shd w:val="clear" w:color="auto" w:fill="auto"/>
          </w:tcPr>
          <w:p w14:paraId="0BE835E1" w14:textId="00C7BF5C" w:rsidR="005745F6" w:rsidRPr="00BE1E83" w:rsidRDefault="00594DEA" w:rsidP="00027528">
            <w:pPr>
              <w:spacing w:after="0" w:line="240" w:lineRule="auto"/>
              <w:jc w:val="both"/>
              <w:rPr>
                <w:rFonts w:ascii="Garamond" w:hAnsi="Garamond" w:cstheme="minorHAnsi"/>
              </w:rPr>
            </w:pPr>
            <w:r w:rsidRPr="00594DEA">
              <w:rPr>
                <w:rFonts w:ascii="Garamond" w:hAnsi="Garamond" w:cstheme="minorHAnsi"/>
              </w:rPr>
              <w:t>L’avviso assicura la conformità delle operazioni, per l’intero periodo di attuazione, alle norme nazionali e UE, ai principi generali delle politiche dell'Unione Europea?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667A279" w14:textId="77777777" w:rsidR="005745F6" w:rsidRPr="00C16429" w:rsidRDefault="005745F6" w:rsidP="003745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30D0DC77" w14:textId="77777777" w:rsidR="005745F6" w:rsidRPr="00C16429" w:rsidRDefault="005745F6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7A69945" w14:textId="77777777" w:rsidR="005745F6" w:rsidRPr="00C16429" w:rsidRDefault="005745F6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2D52D651" w14:textId="77777777" w:rsidR="005745F6" w:rsidRPr="001E4D3F" w:rsidRDefault="005745F6" w:rsidP="007B24FA">
            <w:pPr>
              <w:pStyle w:val="TableParagraph"/>
              <w:spacing w:before="122" w:line="312" w:lineRule="auto"/>
              <w:ind w:left="0" w:right="30"/>
              <w:jc w:val="both"/>
              <w:rPr>
                <w:sz w:val="18"/>
                <w:szCs w:val="18"/>
                <w:lang w:val="it-IT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5DF4AAA1" w14:textId="77777777" w:rsidR="005745F6" w:rsidRPr="00B50AD7" w:rsidRDefault="005745F6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vAlign w:val="center"/>
          </w:tcPr>
          <w:p w14:paraId="0E42CE17" w14:textId="77777777" w:rsidR="005745F6" w:rsidRPr="00413633" w:rsidRDefault="005745F6" w:rsidP="00413633">
            <w:pPr>
              <w:pStyle w:val="Paragrafoelenco"/>
              <w:spacing w:after="0" w:line="240" w:lineRule="auto"/>
              <w:ind w:left="57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450820" w:rsidRPr="00B50AD7" w14:paraId="580319DF" w14:textId="77777777" w:rsidTr="001629D1">
        <w:trPr>
          <w:trHeight w:val="635"/>
        </w:trPr>
        <w:tc>
          <w:tcPr>
            <w:tcW w:w="146" w:type="pct"/>
            <w:shd w:val="clear" w:color="auto" w:fill="auto"/>
            <w:vAlign w:val="center"/>
          </w:tcPr>
          <w:p w14:paraId="1DFCEF62" w14:textId="16D98CF3" w:rsidR="00027528" w:rsidRDefault="00EB06A7" w:rsidP="000275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0A315684" w14:textId="77777777" w:rsidR="00BA1DB5" w:rsidRPr="00BE1E83" w:rsidRDefault="00BA1DB5" w:rsidP="0002752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E1E83">
              <w:rPr>
                <w:rFonts w:ascii="Garamond" w:hAnsi="Garamond"/>
              </w:rPr>
              <w:t xml:space="preserve">Le previsioni contenute nell'avviso rispettano i principi/obblighi generali del PNRR? </w:t>
            </w:r>
          </w:p>
          <w:p w14:paraId="40972EC0" w14:textId="77777777" w:rsidR="00EA7479" w:rsidRPr="00BE1E83" w:rsidRDefault="00BA1DB5" w:rsidP="0002752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E1E83">
              <w:rPr>
                <w:rFonts w:ascii="Garamond" w:hAnsi="Garamond"/>
              </w:rPr>
              <w:t xml:space="preserve">a) il principio di addizionalità del sostegno dell’Unione europea previsto dall’art. 9 del Regolamento (UE) 2021/241 </w:t>
            </w:r>
          </w:p>
          <w:p w14:paraId="49801651" w14:textId="77777777" w:rsidR="00EA7479" w:rsidRPr="00BE1E83" w:rsidRDefault="00BA1DB5" w:rsidP="0002752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E1E83">
              <w:rPr>
                <w:rFonts w:ascii="Garamond" w:hAnsi="Garamond"/>
              </w:rPr>
              <w:t>b) il principio di non arrecare un danno significativo agli obiettivi ambientali ai sensi dell'art. 17 del Regolamento (UE) 2020/852</w:t>
            </w:r>
          </w:p>
          <w:p w14:paraId="15131A04" w14:textId="77777777" w:rsidR="00EA7479" w:rsidRPr="00BE1E83" w:rsidRDefault="00BA1DB5" w:rsidP="0002752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E1E83">
              <w:rPr>
                <w:rFonts w:ascii="Garamond" w:hAnsi="Garamond"/>
              </w:rPr>
              <w:t xml:space="preserve">c) il principio del tagging clima e digitale </w:t>
            </w:r>
          </w:p>
          <w:p w14:paraId="755058B0" w14:textId="77777777" w:rsidR="00EA7479" w:rsidRPr="00BE1E83" w:rsidRDefault="00BA1DB5" w:rsidP="0002752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E1E83">
              <w:rPr>
                <w:rFonts w:ascii="Garamond" w:hAnsi="Garamond"/>
              </w:rPr>
              <w:t xml:space="preserve">d) qualora pertinente principio della parità di genere (Gender Equality) </w:t>
            </w:r>
          </w:p>
          <w:p w14:paraId="6684C533" w14:textId="77777777" w:rsidR="00EA7479" w:rsidRPr="00BE1E83" w:rsidRDefault="00BA1DB5" w:rsidP="0002752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E1E83">
              <w:rPr>
                <w:rFonts w:ascii="Garamond" w:hAnsi="Garamond"/>
              </w:rPr>
              <w:t xml:space="preserve">e) qualora pertinente principio di protezione e valorizzazione dei giovani </w:t>
            </w:r>
          </w:p>
          <w:p w14:paraId="7CA2674A" w14:textId="77777777" w:rsidR="00EA7479" w:rsidRPr="00BE1E83" w:rsidRDefault="00BA1DB5" w:rsidP="0002752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E1E83">
              <w:rPr>
                <w:rFonts w:ascii="Garamond" w:hAnsi="Garamond"/>
              </w:rPr>
              <w:lastRenderedPageBreak/>
              <w:t xml:space="preserve">f) obblighi in materia di comunicazione e informazione </w:t>
            </w:r>
          </w:p>
          <w:p w14:paraId="1F72470E" w14:textId="77777777" w:rsidR="00EA7479" w:rsidRPr="00BE1E83" w:rsidRDefault="00BA1DB5" w:rsidP="0002752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E1E83">
              <w:rPr>
                <w:rFonts w:ascii="Garamond" w:hAnsi="Garamond"/>
              </w:rPr>
              <w:t xml:space="preserve">g) qualora pertinente il principio di superamento dei divari territoriali </w:t>
            </w:r>
          </w:p>
          <w:p w14:paraId="2E618DC6" w14:textId="77777777" w:rsidR="00EA7479" w:rsidRPr="00BE1E83" w:rsidRDefault="00BA1DB5" w:rsidP="0002752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E1E83">
              <w:rPr>
                <w:rFonts w:ascii="Garamond" w:hAnsi="Garamond"/>
              </w:rPr>
              <w:t>h) qualora pertinente per la tipologia di intervento considerata, la conformità alla disciplina sugli aiuti di Stato</w:t>
            </w:r>
          </w:p>
          <w:p w14:paraId="6E00F550" w14:textId="77777777" w:rsidR="00EA7479" w:rsidRPr="00BE1E83" w:rsidRDefault="00BA1DB5" w:rsidP="0002752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E1E83">
              <w:rPr>
                <w:rFonts w:ascii="Garamond" w:hAnsi="Garamond"/>
              </w:rPr>
              <w:t xml:space="preserve">i) il principio di sana gestione finanziaria secondo quanto disciplinato nel Regolamento finanziario (UE, </w:t>
            </w:r>
            <w:proofErr w:type="spellStart"/>
            <w:r w:rsidRPr="00BE1E83">
              <w:rPr>
                <w:rFonts w:ascii="Garamond" w:hAnsi="Garamond"/>
              </w:rPr>
              <w:t>Euratom</w:t>
            </w:r>
            <w:proofErr w:type="spellEnd"/>
            <w:r w:rsidRPr="00BE1E83">
              <w:rPr>
                <w:rFonts w:ascii="Garamond" w:hAnsi="Garamond"/>
              </w:rPr>
              <w:t xml:space="preserve">) 2018/1046 e nell’art. 22 del Regolamento (UE) 2021/241, in particolare in materia di prevenzione dei conflitti di interessi, delle frodi, della corruzione e recupero dei fondi che sono stati indebitamente assegnati </w:t>
            </w:r>
          </w:p>
          <w:p w14:paraId="037A9525" w14:textId="77777777" w:rsidR="00EA7479" w:rsidRPr="00BE1E83" w:rsidRDefault="00BA1DB5" w:rsidP="0002752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E1E83">
              <w:rPr>
                <w:rFonts w:ascii="Garamond" w:hAnsi="Garamond"/>
              </w:rPr>
              <w:t xml:space="preserve">l) l'assenza del c.d. doppio finanziamento ai sensi dell’art. 9 del Regolamento (UE) 2021/241, ossia che non ci sia una duplicazione del finanziamento degli stessi costi da parte del dispositivo e di altri programmi dell'Unione </w:t>
            </w:r>
          </w:p>
          <w:p w14:paraId="0EA310C2" w14:textId="77777777" w:rsidR="00EA7479" w:rsidRPr="00BE1E83" w:rsidRDefault="00BA1DB5" w:rsidP="00027528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BE1E83">
              <w:rPr>
                <w:rFonts w:ascii="Garamond" w:hAnsi="Garamond"/>
              </w:rPr>
              <w:t xml:space="preserve">m) conseguimento di target e milestone e obiettivi finanziari </w:t>
            </w:r>
          </w:p>
          <w:p w14:paraId="0B7849F0" w14:textId="05375A9C" w:rsidR="00027528" w:rsidRPr="00BE1E83" w:rsidRDefault="00BA1DB5" w:rsidP="0002752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BE1E83">
              <w:rPr>
                <w:rFonts w:ascii="Garamond" w:hAnsi="Garamond"/>
              </w:rPr>
              <w:t>n) relativamente all’ammissibilità dei costi per il personale, obbligo di rispettare quanto specificamente previsto dall’art. 1 del Decreto</w:t>
            </w:r>
            <w:r w:rsidR="009C718C">
              <w:rPr>
                <w:rFonts w:ascii="Garamond" w:hAnsi="Garamond"/>
              </w:rPr>
              <w:t>-</w:t>
            </w:r>
            <w:r w:rsidRPr="00BE1E83">
              <w:rPr>
                <w:rFonts w:ascii="Garamond" w:hAnsi="Garamond"/>
              </w:rPr>
              <w:t>Legge 80/2021, come modificato dalla legge di conversione 6 agosto 2021, n. 113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20B92CAB" w14:textId="4F05A29E" w:rsidR="00027528" w:rsidRPr="00C16429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7AF36399" w14:textId="77777777" w:rsidR="00027528" w:rsidRPr="00C16429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640EFB9" w14:textId="77777777" w:rsidR="00027528" w:rsidRPr="00C16429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6" w:type="pct"/>
            <w:shd w:val="clear" w:color="auto" w:fill="auto"/>
          </w:tcPr>
          <w:p w14:paraId="643971E2" w14:textId="0128C070" w:rsidR="00B91302" w:rsidRPr="001073F4" w:rsidRDefault="00B91302" w:rsidP="001073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it-IT"/>
              </w:rPr>
            </w:pPr>
            <w:r w:rsidRPr="001073F4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0AD2D79A" w14:textId="77777777" w:rsidR="00027528" w:rsidRPr="00B50AD7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vAlign w:val="center"/>
          </w:tcPr>
          <w:p w14:paraId="55A5E305" w14:textId="16514B5A" w:rsidR="00027528" w:rsidRPr="00AE49AE" w:rsidRDefault="00BE1E83" w:rsidP="00413633">
            <w:pPr>
              <w:pStyle w:val="Paragrafoelenco"/>
              <w:spacing w:after="0" w:line="240" w:lineRule="auto"/>
              <w:ind w:left="114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AE49A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Avviso pubblico</w:t>
            </w:r>
          </w:p>
        </w:tc>
      </w:tr>
      <w:tr w:rsidR="00450820" w:rsidRPr="00B50AD7" w14:paraId="23650283" w14:textId="77777777" w:rsidTr="001629D1">
        <w:trPr>
          <w:trHeight w:val="635"/>
        </w:trPr>
        <w:tc>
          <w:tcPr>
            <w:tcW w:w="146" w:type="pct"/>
            <w:shd w:val="clear" w:color="auto" w:fill="auto"/>
            <w:vAlign w:val="center"/>
          </w:tcPr>
          <w:p w14:paraId="7C7A1967" w14:textId="471E36EC" w:rsidR="00027528" w:rsidRDefault="00EB06A7" w:rsidP="000275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732D80B9" w14:textId="09035A43" w:rsidR="00027528" w:rsidRPr="00A47EF2" w:rsidRDefault="00E118D9" w:rsidP="0002752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118D9"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stati rispettati i regolamenti UE</w:t>
            </w:r>
            <w:r w:rsidR="009C718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applicabili</w:t>
            </w:r>
            <w:r w:rsidRPr="00E118D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in tema di ammissibilità della spesa?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33B0203C" w14:textId="263C552D" w:rsidR="00027528" w:rsidRPr="00C16429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06D16E59" w14:textId="77777777" w:rsidR="00027528" w:rsidRPr="00C16429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B8309ED" w14:textId="77777777" w:rsidR="00027528" w:rsidRPr="00C16429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5D208869" w14:textId="2728C0D0" w:rsidR="00027528" w:rsidRPr="00C16429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441E10A4" w14:textId="77777777" w:rsidR="00027528" w:rsidRPr="00B50AD7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vAlign w:val="center"/>
          </w:tcPr>
          <w:p w14:paraId="50713E04" w14:textId="4EE50E2A" w:rsidR="00027528" w:rsidRPr="00413633" w:rsidRDefault="009C718C" w:rsidP="0041363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413633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Avviso pubblico</w:t>
            </w:r>
          </w:p>
        </w:tc>
      </w:tr>
      <w:tr w:rsidR="00450820" w:rsidRPr="00B50AD7" w14:paraId="0F308E6D" w14:textId="77777777" w:rsidTr="001629D1">
        <w:trPr>
          <w:trHeight w:val="1326"/>
        </w:trPr>
        <w:tc>
          <w:tcPr>
            <w:tcW w:w="146" w:type="pct"/>
            <w:shd w:val="clear" w:color="auto" w:fill="auto"/>
            <w:vAlign w:val="center"/>
          </w:tcPr>
          <w:p w14:paraId="551FB644" w14:textId="14D9DDE2" w:rsidR="00027528" w:rsidRDefault="00EB06A7" w:rsidP="000275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5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3CA029E4" w14:textId="020A90D0" w:rsidR="00027528" w:rsidRPr="009C718C" w:rsidRDefault="00E41C73" w:rsidP="00E41C7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C718C">
              <w:rPr>
                <w:rFonts w:ascii="Garamond" w:hAnsi="Garamond" w:cstheme="minorHAnsi"/>
              </w:rPr>
              <w:t>Sono stati rispettati i regolamenti UE in tema di pubblicità e informazione?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773EBD7" w14:textId="59C5BF1F" w:rsidR="00027528" w:rsidRPr="00CF6156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652B730A" w14:textId="77777777" w:rsidR="00027528" w:rsidRPr="00CF6156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EE941F7" w14:textId="77777777" w:rsidR="00027528" w:rsidRPr="00CF6156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659479D1" w14:textId="391E483B" w:rsidR="00027528" w:rsidRPr="00403ED0" w:rsidRDefault="00027528" w:rsidP="00027528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0C124602" w14:textId="77777777" w:rsidR="00027528" w:rsidRPr="00B50AD7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vAlign w:val="center"/>
          </w:tcPr>
          <w:p w14:paraId="3414709A" w14:textId="25A993A7" w:rsidR="00027528" w:rsidRPr="00413633" w:rsidRDefault="009C718C" w:rsidP="0041363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413633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Avviso pubblico</w:t>
            </w:r>
          </w:p>
        </w:tc>
      </w:tr>
      <w:tr w:rsidR="00450820" w:rsidRPr="00B50AD7" w14:paraId="63242582" w14:textId="77777777" w:rsidTr="001629D1">
        <w:trPr>
          <w:trHeight w:val="1313"/>
        </w:trPr>
        <w:tc>
          <w:tcPr>
            <w:tcW w:w="146" w:type="pct"/>
            <w:shd w:val="clear" w:color="auto" w:fill="auto"/>
            <w:vAlign w:val="center"/>
          </w:tcPr>
          <w:p w14:paraId="5532E51D" w14:textId="6B308759" w:rsidR="00027528" w:rsidRDefault="00EB06A7" w:rsidP="00027528">
            <w:pPr>
              <w:spacing w:after="0" w:line="240" w:lineRule="auto"/>
              <w:ind w:left="188" w:hanging="188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1C8C622E" w14:textId="04C4E7C8" w:rsidR="00027528" w:rsidRPr="00450820" w:rsidRDefault="00336FB0" w:rsidP="0002752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50820">
              <w:rPr>
                <w:rFonts w:ascii="Garamond" w:hAnsi="Garamond" w:cstheme="minorHAnsi"/>
              </w:rPr>
              <w:t xml:space="preserve">L’avviso è stato correttamente pubblicato attraverso la sezione dedicata al </w:t>
            </w:r>
            <w:r w:rsidR="00DE3B12">
              <w:rPr>
                <w:rFonts w:ascii="Garamond" w:hAnsi="Garamond" w:cstheme="minorHAnsi"/>
              </w:rPr>
              <w:t>PNRR</w:t>
            </w:r>
            <w:r w:rsidR="000B6346">
              <w:rPr>
                <w:rFonts w:ascii="Garamond" w:hAnsi="Garamond" w:cstheme="minorHAnsi"/>
              </w:rPr>
              <w:t xml:space="preserve"> sul sito web dell’Agenzia per la coesione territoriale?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509F2D9E" w14:textId="06D076FF" w:rsidR="00027528" w:rsidRPr="00CF6156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05A5D501" w14:textId="77777777" w:rsidR="00027528" w:rsidRPr="00CF6156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5E9293B" w14:textId="77777777" w:rsidR="00027528" w:rsidRPr="00CF6156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1CDF9A2C" w14:textId="1241F13D" w:rsidR="00027528" w:rsidRPr="00403ED0" w:rsidRDefault="00027528" w:rsidP="00027528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492A4660" w14:textId="77777777" w:rsidR="00027528" w:rsidRPr="00B50AD7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vAlign w:val="center"/>
          </w:tcPr>
          <w:p w14:paraId="75DABA25" w14:textId="4BB148C3" w:rsidR="00027528" w:rsidRPr="00413633" w:rsidRDefault="00450820" w:rsidP="0041363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413633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Sito web dell’Amministrazione attuatrice</w:t>
            </w:r>
          </w:p>
        </w:tc>
      </w:tr>
      <w:tr w:rsidR="00AF0A3A" w:rsidRPr="00B50AD7" w14:paraId="7BCAA24A" w14:textId="77777777" w:rsidTr="001629D1">
        <w:trPr>
          <w:trHeight w:val="1313"/>
        </w:trPr>
        <w:tc>
          <w:tcPr>
            <w:tcW w:w="146" w:type="pct"/>
            <w:shd w:val="clear" w:color="auto" w:fill="auto"/>
            <w:vAlign w:val="center"/>
          </w:tcPr>
          <w:p w14:paraId="5C2C88CE" w14:textId="676D40C7" w:rsidR="00AF0A3A" w:rsidRDefault="00EB06A7" w:rsidP="00027528">
            <w:pPr>
              <w:spacing w:after="0" w:line="240" w:lineRule="auto"/>
              <w:ind w:left="188" w:hanging="188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338926D2" w14:textId="31E80D91" w:rsidR="00AF0A3A" w:rsidRPr="00AF0A3A" w:rsidRDefault="00AF0A3A" w:rsidP="00027528">
            <w:pPr>
              <w:spacing w:after="0" w:line="240" w:lineRule="auto"/>
              <w:jc w:val="both"/>
              <w:rPr>
                <w:rFonts w:ascii="Garamond" w:hAnsi="Garamond" w:cstheme="minorHAnsi"/>
              </w:rPr>
            </w:pPr>
            <w:r w:rsidRPr="00AF0A3A">
              <w:rPr>
                <w:rFonts w:ascii="Garamond" w:hAnsi="Garamond" w:cstheme="minorHAnsi"/>
              </w:rPr>
              <w:t>Le domande/progetti sono state correttamente registrate</w:t>
            </w:r>
            <w:r w:rsidR="00B820EC">
              <w:rPr>
                <w:rFonts w:ascii="Garamond" w:hAnsi="Garamond" w:cstheme="minorHAnsi"/>
              </w:rPr>
              <w:t xml:space="preserve"> sul sistema informativo </w:t>
            </w:r>
            <w:proofErr w:type="spellStart"/>
            <w:r w:rsidR="00B820EC">
              <w:rPr>
                <w:rFonts w:ascii="Garamond" w:hAnsi="Garamond" w:cstheme="minorHAnsi"/>
              </w:rPr>
              <w:t>ReGIS</w:t>
            </w:r>
            <w:proofErr w:type="spellEnd"/>
            <w:r w:rsidRPr="00AF0A3A">
              <w:rPr>
                <w:rFonts w:ascii="Garamond" w:hAnsi="Garamond" w:cstheme="minorHAnsi"/>
              </w:rPr>
              <w:t>?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2FA313EB" w14:textId="77777777" w:rsidR="00AF0A3A" w:rsidRPr="00CF6156" w:rsidRDefault="00AF0A3A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E3FD8BE" w14:textId="77777777" w:rsidR="00AF0A3A" w:rsidRPr="00CF6156" w:rsidRDefault="00AF0A3A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26AB79C" w14:textId="77777777" w:rsidR="00AF0A3A" w:rsidRPr="00CF6156" w:rsidRDefault="00AF0A3A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23129332" w14:textId="77777777" w:rsidR="00AF0A3A" w:rsidRPr="00403ED0" w:rsidRDefault="00AF0A3A" w:rsidP="00027528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1AA5AF7F" w14:textId="77777777" w:rsidR="00AF0A3A" w:rsidRPr="00B50AD7" w:rsidRDefault="00AF0A3A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vAlign w:val="center"/>
          </w:tcPr>
          <w:p w14:paraId="614A55CE" w14:textId="460EEC26" w:rsidR="00AF0A3A" w:rsidRPr="00983E70" w:rsidRDefault="00413633" w:rsidP="00983E7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983E7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Dati a sistema </w:t>
            </w:r>
            <w:proofErr w:type="spellStart"/>
            <w:r w:rsidRPr="00983E7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ReGIS</w:t>
            </w:r>
            <w:proofErr w:type="spellEnd"/>
          </w:p>
        </w:tc>
      </w:tr>
      <w:tr w:rsidR="00450820" w:rsidRPr="00B50AD7" w14:paraId="69AA4288" w14:textId="77777777" w:rsidTr="001629D1">
        <w:trPr>
          <w:trHeight w:val="1879"/>
        </w:trPr>
        <w:tc>
          <w:tcPr>
            <w:tcW w:w="146" w:type="pct"/>
            <w:shd w:val="clear" w:color="auto" w:fill="auto"/>
            <w:vAlign w:val="center"/>
          </w:tcPr>
          <w:p w14:paraId="7AF9E16E" w14:textId="6DD6925D" w:rsidR="00B621BA" w:rsidRDefault="00EB06A7" w:rsidP="00027528">
            <w:pPr>
              <w:spacing w:after="0" w:line="240" w:lineRule="auto"/>
              <w:ind w:left="188" w:hanging="188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8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5F4A3AF6" w14:textId="70366B50" w:rsidR="00B621BA" w:rsidRPr="00F66D5E" w:rsidRDefault="00F66D5E" w:rsidP="00027528">
            <w:pPr>
              <w:spacing w:after="0" w:line="240" w:lineRule="auto"/>
              <w:jc w:val="both"/>
              <w:rPr>
                <w:rFonts w:ascii="Garamond" w:hAnsi="Garamond" w:cstheme="minorHAnsi"/>
              </w:rPr>
            </w:pPr>
            <w:r w:rsidRPr="00F66D5E">
              <w:rPr>
                <w:rFonts w:ascii="Garamond" w:hAnsi="Garamond" w:cstheme="minorHAnsi"/>
              </w:rPr>
              <w:t xml:space="preserve">Il Decreto con l’elenco delle istanze ammissibili, non ricevibili o non ammissibili ed escluse è stato regolarmente predisposto ed è stato pubblicato sul </w:t>
            </w:r>
            <w:proofErr w:type="gramStart"/>
            <w:r w:rsidRPr="00F66D5E">
              <w:rPr>
                <w:rFonts w:ascii="Garamond" w:hAnsi="Garamond" w:cstheme="minorHAnsi"/>
              </w:rPr>
              <w:t>sui</w:t>
            </w:r>
            <w:proofErr w:type="gramEnd"/>
            <w:r w:rsidR="00E3492B">
              <w:rPr>
                <w:rFonts w:ascii="Garamond" w:hAnsi="Garamond" w:cstheme="minorHAnsi"/>
              </w:rPr>
              <w:t xml:space="preserve"> </w:t>
            </w:r>
            <w:r w:rsidRPr="00F66D5E">
              <w:rPr>
                <w:rFonts w:ascii="Garamond" w:hAnsi="Garamond" w:cstheme="minorHAnsi"/>
              </w:rPr>
              <w:t>siti istituzionali a norma di legge, ove previsto</w:t>
            </w:r>
            <w:r w:rsidR="000F4BA7">
              <w:rPr>
                <w:rFonts w:ascii="Garamond" w:hAnsi="Garamond" w:cstheme="minorHAnsi"/>
              </w:rPr>
              <w:t>?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3DC4CEE7" w14:textId="77777777" w:rsidR="00B621BA" w:rsidRPr="00CF6156" w:rsidRDefault="00B621BA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42423E19" w14:textId="77777777" w:rsidR="00B621BA" w:rsidRPr="00CF6156" w:rsidRDefault="00B621BA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255182E" w14:textId="77777777" w:rsidR="00B621BA" w:rsidRPr="00CF6156" w:rsidRDefault="00B621BA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158D610C" w14:textId="77777777" w:rsidR="00B621BA" w:rsidRPr="00403ED0" w:rsidRDefault="00B621BA" w:rsidP="00027528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6BD0D603" w14:textId="77777777" w:rsidR="00B621BA" w:rsidRPr="00B50AD7" w:rsidRDefault="00B621BA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vAlign w:val="center"/>
          </w:tcPr>
          <w:p w14:paraId="45AF1AF7" w14:textId="45A223A2" w:rsidR="00B621BA" w:rsidRPr="00983E70" w:rsidRDefault="000F4BA7" w:rsidP="00983E7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983E7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Sito web dell’Amministrazione attuatrice</w:t>
            </w:r>
          </w:p>
        </w:tc>
      </w:tr>
      <w:tr w:rsidR="00450820" w:rsidRPr="00B50AD7" w14:paraId="5A9CCCCA" w14:textId="77777777" w:rsidTr="001629D1">
        <w:trPr>
          <w:trHeight w:val="1313"/>
        </w:trPr>
        <w:tc>
          <w:tcPr>
            <w:tcW w:w="146" w:type="pct"/>
            <w:shd w:val="clear" w:color="auto" w:fill="auto"/>
            <w:vAlign w:val="center"/>
          </w:tcPr>
          <w:p w14:paraId="7B041853" w14:textId="79175995" w:rsidR="005D4152" w:rsidRDefault="007C5A53" w:rsidP="00027528">
            <w:pPr>
              <w:spacing w:after="0" w:line="240" w:lineRule="auto"/>
              <w:ind w:left="188" w:hanging="188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9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672628E1" w14:textId="742D4965" w:rsidR="005D4152" w:rsidRPr="00CE2427" w:rsidRDefault="007C5A53" w:rsidP="00027528">
            <w:pPr>
              <w:spacing w:after="0" w:line="240" w:lineRule="auto"/>
              <w:jc w:val="both"/>
              <w:rPr>
                <w:rFonts w:ascii="Garamond" w:hAnsi="Garamond" w:cstheme="minorHAnsi"/>
              </w:rPr>
            </w:pPr>
            <w:r w:rsidRPr="00431424">
              <w:rPr>
                <w:rFonts w:ascii="Garamond" w:hAnsi="Garamond" w:cstheme="minorHAnsi"/>
              </w:rPr>
              <w:t>Successivamente alla scadenza dei termini di presentazione delle istanze di partecipazione, le istanze stesse sono state valutate da una Commissione regolarmente istituita e funzionante, in particolare per quanto riguarda il numero e la professionalità dei Commissari nonché la separazione tra Commissione e Amministrazione?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3DFB1BFA" w14:textId="77777777" w:rsidR="005D4152" w:rsidRPr="00CF6156" w:rsidRDefault="005D4152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656D104C" w14:textId="77777777" w:rsidR="005D4152" w:rsidRPr="00CF6156" w:rsidRDefault="005D4152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4172295" w14:textId="77777777" w:rsidR="005D4152" w:rsidRPr="00CF6156" w:rsidRDefault="005D4152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269661FB" w14:textId="77777777" w:rsidR="005D4152" w:rsidRPr="00403ED0" w:rsidRDefault="005D4152" w:rsidP="00027528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7239A855" w14:textId="77777777" w:rsidR="005D4152" w:rsidRPr="00B50AD7" w:rsidRDefault="005D4152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vAlign w:val="center"/>
          </w:tcPr>
          <w:p w14:paraId="28FBB007" w14:textId="6C39113F" w:rsidR="005D4152" w:rsidRPr="000373E0" w:rsidRDefault="00EF3B9A" w:rsidP="000373E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0373E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Check list di autocontrollo della</w:t>
            </w:r>
            <w:r w:rsidR="00983E70">
              <w:t xml:space="preserve"> </w:t>
            </w:r>
            <w:r w:rsidR="00983E70" w:rsidRPr="000373E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per la verifica della conformità della procedura di selezione</w:t>
            </w:r>
          </w:p>
        </w:tc>
      </w:tr>
      <w:tr w:rsidR="00E3492B" w:rsidRPr="00B50AD7" w14:paraId="2B73F505" w14:textId="77777777" w:rsidTr="001629D1">
        <w:trPr>
          <w:trHeight w:val="1313"/>
        </w:trPr>
        <w:tc>
          <w:tcPr>
            <w:tcW w:w="146" w:type="pct"/>
            <w:shd w:val="clear" w:color="auto" w:fill="auto"/>
            <w:vAlign w:val="center"/>
          </w:tcPr>
          <w:p w14:paraId="052124D6" w14:textId="10E57557" w:rsidR="00E3492B" w:rsidRDefault="00AF0A3A" w:rsidP="00027528">
            <w:pPr>
              <w:spacing w:after="0" w:line="240" w:lineRule="auto"/>
              <w:ind w:left="188" w:hanging="188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10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638EC68F" w14:textId="1A8B86E1" w:rsidR="00E3492B" w:rsidRPr="00E3492B" w:rsidRDefault="00E3492B" w:rsidP="00027528">
            <w:pPr>
              <w:spacing w:after="0" w:line="240" w:lineRule="auto"/>
              <w:jc w:val="both"/>
              <w:rPr>
                <w:rFonts w:ascii="Garamond" w:hAnsi="Garamond" w:cstheme="minorHAnsi"/>
              </w:rPr>
            </w:pPr>
            <w:r w:rsidRPr="00E3492B">
              <w:rPr>
                <w:rFonts w:ascii="Garamond" w:hAnsi="Garamond" w:cs="Calibri"/>
              </w:rPr>
              <w:t xml:space="preserve">Al momento dell’accettazione della nomina, tutti i componenti delle Commissioni di valutazione hanno sottoscritto la dichiarazione di assenza di cause di inconferibilità e incompatibilità di cui al </w:t>
            </w:r>
            <w:proofErr w:type="spellStart"/>
            <w:r w:rsidRPr="00E3492B">
              <w:rPr>
                <w:rFonts w:ascii="Garamond" w:hAnsi="Garamond" w:cs="Calibri"/>
              </w:rPr>
              <w:t>D.Lgs.</w:t>
            </w:r>
            <w:proofErr w:type="spellEnd"/>
            <w:r w:rsidRPr="00E3492B">
              <w:rPr>
                <w:rFonts w:ascii="Garamond" w:hAnsi="Garamond" w:cs="Calibri"/>
              </w:rPr>
              <w:t xml:space="preserve"> n. 39/2013 e </w:t>
            </w:r>
            <w:proofErr w:type="spellStart"/>
            <w:r w:rsidRPr="00E3492B">
              <w:rPr>
                <w:rFonts w:ascii="Garamond" w:hAnsi="Garamond" w:cs="Calibri"/>
              </w:rPr>
              <w:t>s.m.i.</w:t>
            </w:r>
            <w:proofErr w:type="spellEnd"/>
            <w:r w:rsidRPr="00E3492B">
              <w:rPr>
                <w:rFonts w:ascii="Garamond" w:hAnsi="Garamond" w:cs="Calibri"/>
              </w:rPr>
              <w:t>?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77644B37" w14:textId="77777777" w:rsidR="00E3492B" w:rsidRPr="00CF6156" w:rsidRDefault="00E3492B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5DA67311" w14:textId="77777777" w:rsidR="00E3492B" w:rsidRPr="00CF6156" w:rsidRDefault="00E3492B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5993734" w14:textId="77777777" w:rsidR="00E3492B" w:rsidRPr="00CF6156" w:rsidRDefault="00E3492B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71E7B289" w14:textId="77777777" w:rsidR="00E3492B" w:rsidRPr="00403ED0" w:rsidRDefault="00E3492B" w:rsidP="00027528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60B91A25" w14:textId="77777777" w:rsidR="00E3492B" w:rsidRPr="00B50AD7" w:rsidRDefault="00E3492B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vAlign w:val="center"/>
          </w:tcPr>
          <w:p w14:paraId="382CD855" w14:textId="34FFD832" w:rsidR="00E3492B" w:rsidRPr="00983E70" w:rsidRDefault="00983E70" w:rsidP="00983E7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Dichiarazioni cause di in</w:t>
            </w:r>
            <w:r w:rsidR="000373E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</w:t>
            </w:r>
            <w:r w:rsidR="00CF6F1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n</w:t>
            </w:r>
            <w:r w:rsidR="000373E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feribilità e incompatibilità inviate dall’Amministrazione attuatrice</w:t>
            </w:r>
          </w:p>
        </w:tc>
      </w:tr>
      <w:tr w:rsidR="00CB0535" w:rsidRPr="00B50AD7" w14:paraId="02EB3412" w14:textId="77777777" w:rsidTr="001629D1">
        <w:trPr>
          <w:trHeight w:val="1313"/>
        </w:trPr>
        <w:tc>
          <w:tcPr>
            <w:tcW w:w="146" w:type="pct"/>
            <w:shd w:val="clear" w:color="auto" w:fill="auto"/>
            <w:vAlign w:val="center"/>
          </w:tcPr>
          <w:p w14:paraId="1DD5E42A" w14:textId="3C353AF9" w:rsidR="00CB0535" w:rsidRDefault="00CB0535" w:rsidP="00CB0535">
            <w:pPr>
              <w:spacing w:after="0" w:line="240" w:lineRule="auto"/>
              <w:ind w:left="188" w:hanging="188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AF0A3A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319EE9E3" w14:textId="3EDD340A" w:rsidR="00CB0535" w:rsidRPr="00CB0535" w:rsidRDefault="00CB0535" w:rsidP="00CB0535">
            <w:pPr>
              <w:spacing w:after="0" w:line="240" w:lineRule="auto"/>
              <w:jc w:val="both"/>
              <w:rPr>
                <w:rFonts w:ascii="Garamond" w:hAnsi="Garamond" w:cstheme="minorHAnsi"/>
              </w:rPr>
            </w:pPr>
            <w:r w:rsidRPr="00CB0535">
              <w:rPr>
                <w:rFonts w:ascii="Garamond" w:hAnsi="Garamond" w:cs="Calibri"/>
              </w:rPr>
              <w:t>I verbali della Commissione di Valutazione sono presenti e completi, sono firmati da tutti i membri e permettono una chiara ricostruzione della regolarità del lavoro della Commissione e delle decisioni relative alla selezione delle operazioni?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387F8002" w14:textId="77777777" w:rsidR="00CB0535" w:rsidRPr="00CF6156" w:rsidRDefault="00CB0535" w:rsidP="00CB053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0E5E9EB4" w14:textId="77777777" w:rsidR="00CB0535" w:rsidRPr="00CF6156" w:rsidRDefault="00CB0535" w:rsidP="00CB053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EFB07ED" w14:textId="77777777" w:rsidR="00CB0535" w:rsidRPr="00CF6156" w:rsidRDefault="00CB0535" w:rsidP="00CB053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5F6BF333" w14:textId="77777777" w:rsidR="00CB0535" w:rsidRPr="00403ED0" w:rsidRDefault="00CB0535" w:rsidP="00CB0535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4B5DDF24" w14:textId="77777777" w:rsidR="00CB0535" w:rsidRPr="00B50AD7" w:rsidRDefault="00CB0535" w:rsidP="00CB0535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vAlign w:val="center"/>
          </w:tcPr>
          <w:p w14:paraId="6B464C54" w14:textId="08719635" w:rsidR="00CB0535" w:rsidRPr="000373E0" w:rsidRDefault="000373E0" w:rsidP="000373E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373E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Check list di autocontrollo della</w:t>
            </w:r>
            <w:r>
              <w:t xml:space="preserve"> </w:t>
            </w:r>
            <w:r w:rsidRPr="000373E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per la verifica della conformità della procedura di selezione</w:t>
            </w:r>
          </w:p>
        </w:tc>
      </w:tr>
      <w:tr w:rsidR="00450820" w:rsidRPr="00B50AD7" w14:paraId="2FFC9C6C" w14:textId="77777777" w:rsidTr="001629D1">
        <w:trPr>
          <w:trHeight w:val="1313"/>
        </w:trPr>
        <w:tc>
          <w:tcPr>
            <w:tcW w:w="146" w:type="pct"/>
            <w:shd w:val="clear" w:color="auto" w:fill="auto"/>
            <w:vAlign w:val="center"/>
          </w:tcPr>
          <w:p w14:paraId="01870B2F" w14:textId="467A7DA9" w:rsidR="0031029E" w:rsidRDefault="00520D7E" w:rsidP="00027528">
            <w:pPr>
              <w:spacing w:after="0" w:line="240" w:lineRule="auto"/>
              <w:ind w:left="188" w:hanging="188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AF0A3A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34C4BAC7" w14:textId="71B50641" w:rsidR="0031029E" w:rsidRPr="00520D7E" w:rsidRDefault="00520D7E" w:rsidP="00027528">
            <w:pPr>
              <w:spacing w:after="0" w:line="240" w:lineRule="auto"/>
              <w:jc w:val="both"/>
              <w:rPr>
                <w:rFonts w:ascii="Garamond" w:hAnsi="Garamond" w:cstheme="minorHAnsi"/>
              </w:rPr>
            </w:pPr>
            <w:r w:rsidRPr="00520D7E">
              <w:rPr>
                <w:rFonts w:ascii="Garamond" w:hAnsi="Garamond" w:cs="Calibri"/>
              </w:rPr>
              <w:t>Sono stati correttamente applicati dalla Commissione di Valutazione i criteri di selezione previsti dall'Avviso?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7A3E40AD" w14:textId="77777777" w:rsidR="0031029E" w:rsidRPr="00CF6156" w:rsidRDefault="0031029E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41443721" w14:textId="77777777" w:rsidR="0031029E" w:rsidRPr="00CF6156" w:rsidRDefault="0031029E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103BC09" w14:textId="77777777" w:rsidR="0031029E" w:rsidRPr="00CF6156" w:rsidRDefault="0031029E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37519750" w14:textId="77777777" w:rsidR="0031029E" w:rsidRPr="00403ED0" w:rsidRDefault="0031029E" w:rsidP="00027528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50269D38" w14:textId="77777777" w:rsidR="0031029E" w:rsidRPr="00B50AD7" w:rsidRDefault="0031029E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vAlign w:val="center"/>
          </w:tcPr>
          <w:p w14:paraId="746A6048" w14:textId="0B8E64FB" w:rsidR="0031029E" w:rsidRPr="00856B3D" w:rsidRDefault="000373E0" w:rsidP="0002752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373E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Check list di autocontrollo della</w:t>
            </w:r>
            <w:r>
              <w:t xml:space="preserve"> </w:t>
            </w:r>
            <w:r w:rsidRPr="000373E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per la verifica della conformità della procedura di selezione</w:t>
            </w:r>
          </w:p>
        </w:tc>
      </w:tr>
      <w:tr w:rsidR="00450820" w:rsidRPr="00B50AD7" w14:paraId="4BEF602F" w14:textId="77777777" w:rsidTr="001629D1">
        <w:trPr>
          <w:trHeight w:val="1007"/>
        </w:trPr>
        <w:tc>
          <w:tcPr>
            <w:tcW w:w="146" w:type="pct"/>
            <w:shd w:val="clear" w:color="auto" w:fill="auto"/>
            <w:vAlign w:val="center"/>
          </w:tcPr>
          <w:p w14:paraId="32491E11" w14:textId="65E38FCB" w:rsidR="00027528" w:rsidRDefault="00F4190F" w:rsidP="000275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027528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3A132D5F" w14:textId="117A1029" w:rsidR="00027528" w:rsidRPr="00F4190F" w:rsidRDefault="00F4190F" w:rsidP="0002752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4190F">
              <w:rPr>
                <w:rFonts w:ascii="Garamond" w:hAnsi="Garamond" w:cs="Calibri"/>
              </w:rPr>
              <w:t>Nel caso in cui vi siano stati ricorsi, sono stati debitamente trattati?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CC05C06" w14:textId="57C03F11" w:rsidR="00027528" w:rsidRPr="00CF6156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4A9702BC" w14:textId="77777777" w:rsidR="00027528" w:rsidRPr="00CF6156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E50B4C0" w14:textId="77777777" w:rsidR="00027528" w:rsidRPr="00CF6156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1932E40C" w14:textId="0671D335" w:rsidR="00027528" w:rsidRPr="00403ED0" w:rsidRDefault="00027528" w:rsidP="00027528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50635FF9" w14:textId="77777777" w:rsidR="00027528" w:rsidRPr="00B50AD7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vAlign w:val="center"/>
          </w:tcPr>
          <w:p w14:paraId="0F65B577" w14:textId="4FFE8809" w:rsidR="00027528" w:rsidRPr="00E71129" w:rsidRDefault="000373E0" w:rsidP="0002752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373E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Check list di autocontrollo della</w:t>
            </w:r>
            <w:r>
              <w:t xml:space="preserve"> </w:t>
            </w:r>
            <w:r w:rsidRPr="000373E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per la verifica della conformità della procedura di selezione</w:t>
            </w:r>
          </w:p>
        </w:tc>
      </w:tr>
      <w:tr w:rsidR="00450820" w:rsidRPr="00B50AD7" w14:paraId="1C1A7C0F" w14:textId="77777777" w:rsidTr="001629D1">
        <w:trPr>
          <w:trHeight w:val="1723"/>
        </w:trPr>
        <w:tc>
          <w:tcPr>
            <w:tcW w:w="146" w:type="pct"/>
            <w:shd w:val="clear" w:color="auto" w:fill="auto"/>
            <w:vAlign w:val="center"/>
          </w:tcPr>
          <w:p w14:paraId="78537EA5" w14:textId="326FF60B" w:rsidR="00027528" w:rsidRDefault="008E4E92" w:rsidP="000275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0373E0"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362E8085" w14:textId="0CFA8868" w:rsidR="00027528" w:rsidRPr="00383D6A" w:rsidRDefault="00383D6A" w:rsidP="0002752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83D6A">
              <w:rPr>
                <w:rFonts w:ascii="Garamond" w:hAnsi="Garamond" w:cstheme="minorHAnsi"/>
              </w:rPr>
              <w:t>L’Amministrazione attuatrice</w:t>
            </w:r>
            <w:r w:rsidR="00E84837" w:rsidRPr="00383D6A">
              <w:rPr>
                <w:rFonts w:ascii="Garamond" w:hAnsi="Garamond" w:cstheme="minorHAnsi"/>
              </w:rPr>
              <w:t xml:space="preserve"> ha verificato la correttezza della procedura di selezione e ha adottato e correttamente pubblicato gli esiti della selezione, inclusi i motivi di eventuali esclusioni?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31053C78" w14:textId="5739407D" w:rsidR="00027528" w:rsidRPr="009A76C7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30ED8C61" w14:textId="77777777" w:rsidR="00027528" w:rsidRPr="009A76C7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42F3557" w14:textId="77777777" w:rsidR="00027528" w:rsidRPr="009A76C7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421E04C0" w14:textId="21643F7E" w:rsidR="00027528" w:rsidRPr="00403ED0" w:rsidRDefault="00027528" w:rsidP="00027528">
            <w:pPr>
              <w:spacing w:after="0" w:line="240" w:lineRule="auto"/>
              <w:ind w:left="96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14A911CB" w14:textId="1B004821" w:rsidR="00027528" w:rsidRPr="00B50AD7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vAlign w:val="center"/>
          </w:tcPr>
          <w:p w14:paraId="351C5CA2" w14:textId="3782ACD8" w:rsidR="00027528" w:rsidRPr="000373E0" w:rsidRDefault="000373E0" w:rsidP="000373E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373E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Check list di autocontrollo della</w:t>
            </w:r>
            <w:r>
              <w:t xml:space="preserve"> </w:t>
            </w:r>
            <w:r w:rsidRPr="000373E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per la verifica della conformità della procedura di selezione</w:t>
            </w:r>
          </w:p>
        </w:tc>
      </w:tr>
      <w:tr w:rsidR="00450820" w:rsidRPr="00B50AD7" w14:paraId="34BC165F" w14:textId="77777777" w:rsidTr="001629D1">
        <w:trPr>
          <w:trHeight w:val="593"/>
        </w:trPr>
        <w:tc>
          <w:tcPr>
            <w:tcW w:w="146" w:type="pct"/>
            <w:shd w:val="clear" w:color="auto" w:fill="auto"/>
            <w:vAlign w:val="center"/>
          </w:tcPr>
          <w:p w14:paraId="099B7064" w14:textId="72C61D6B" w:rsidR="00027528" w:rsidRDefault="00383D6A" w:rsidP="000275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F755BA"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2B336DBE" w14:textId="44D24B2E" w:rsidR="00027528" w:rsidRPr="00383D6A" w:rsidRDefault="00383D6A" w:rsidP="0002752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83D6A">
              <w:rPr>
                <w:rFonts w:ascii="Garamond" w:hAnsi="Garamond" w:cstheme="minorHAnsi"/>
              </w:rPr>
              <w:t>L’Amministrazione attuatrice</w:t>
            </w:r>
            <w:r w:rsidR="00D47E70" w:rsidRPr="00383D6A">
              <w:rPr>
                <w:rFonts w:ascii="Garamond" w:hAnsi="Garamond" w:cstheme="minorHAnsi"/>
              </w:rPr>
              <w:t xml:space="preserve"> ha correttamente trasmesso le comunicazioni di ammissione a finanziamento?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F05DB73" w14:textId="4A6BDC24" w:rsidR="00027528" w:rsidRPr="00893E0F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4EC0CB47" w14:textId="77777777" w:rsidR="00027528" w:rsidRPr="00893E0F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5435069" w14:textId="77777777" w:rsidR="00027528" w:rsidRPr="00893E0F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1270C262" w14:textId="2ACB6E50" w:rsidR="00027528" w:rsidRPr="00403ED0" w:rsidRDefault="00027528" w:rsidP="00027528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0ADDF535" w14:textId="77777777" w:rsidR="00027528" w:rsidRPr="00B50AD7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vAlign w:val="center"/>
          </w:tcPr>
          <w:p w14:paraId="0014B04C" w14:textId="318048E2" w:rsidR="00027528" w:rsidRPr="00151E44" w:rsidRDefault="000373E0" w:rsidP="0002752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83E7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Sito web dell’Amministrazione attuatrice</w:t>
            </w:r>
          </w:p>
        </w:tc>
      </w:tr>
      <w:tr w:rsidR="00450820" w:rsidRPr="00B50AD7" w14:paraId="1A9F7D27" w14:textId="77777777" w:rsidTr="001629D1">
        <w:trPr>
          <w:trHeight w:val="593"/>
        </w:trPr>
        <w:tc>
          <w:tcPr>
            <w:tcW w:w="146" w:type="pct"/>
            <w:shd w:val="clear" w:color="auto" w:fill="auto"/>
            <w:vAlign w:val="center"/>
          </w:tcPr>
          <w:p w14:paraId="53176F7F" w14:textId="4885CD9C" w:rsidR="00027528" w:rsidRDefault="009D1762" w:rsidP="000275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F755BA"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451D4742" w14:textId="70C9BC44" w:rsidR="00027528" w:rsidRPr="009D1762" w:rsidRDefault="00D4025E" w:rsidP="0002752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hAnsi="Garamond" w:cstheme="minorHAnsi"/>
              </w:rPr>
              <w:t xml:space="preserve">Sono </w:t>
            </w:r>
            <w:r w:rsidR="007F749A" w:rsidRPr="009D1762">
              <w:rPr>
                <w:rFonts w:ascii="Garamond" w:hAnsi="Garamond" w:cstheme="minorHAnsi"/>
              </w:rPr>
              <w:t>stat</w:t>
            </w:r>
            <w:r>
              <w:rPr>
                <w:rFonts w:ascii="Garamond" w:hAnsi="Garamond" w:cstheme="minorHAnsi"/>
              </w:rPr>
              <w:t>i</w:t>
            </w:r>
            <w:r w:rsidR="007F749A" w:rsidRPr="009D1762">
              <w:rPr>
                <w:rFonts w:ascii="Garamond" w:hAnsi="Garamond" w:cstheme="minorHAnsi"/>
              </w:rPr>
              <w:t xml:space="preserve"> acquisit</w:t>
            </w:r>
            <w:r>
              <w:rPr>
                <w:rFonts w:ascii="Garamond" w:hAnsi="Garamond" w:cstheme="minorHAnsi"/>
              </w:rPr>
              <w:t>i</w:t>
            </w:r>
            <w:r w:rsidR="007F749A" w:rsidRPr="009D1762">
              <w:rPr>
                <w:rFonts w:ascii="Garamond" w:hAnsi="Garamond" w:cstheme="minorHAnsi"/>
              </w:rPr>
              <w:t xml:space="preserve"> </w:t>
            </w:r>
            <w:r w:rsidR="000373E0">
              <w:rPr>
                <w:rFonts w:ascii="Garamond" w:hAnsi="Garamond" w:cstheme="minorHAnsi"/>
              </w:rPr>
              <w:t>i</w:t>
            </w:r>
            <w:r w:rsidR="007F749A" w:rsidRPr="009D1762">
              <w:rPr>
                <w:rFonts w:ascii="Garamond" w:hAnsi="Garamond" w:cstheme="minorHAnsi"/>
              </w:rPr>
              <w:t xml:space="preserve"> Codic</w:t>
            </w:r>
            <w:r w:rsidR="000373E0">
              <w:rPr>
                <w:rFonts w:ascii="Garamond" w:hAnsi="Garamond" w:cstheme="minorHAnsi"/>
              </w:rPr>
              <w:t>i</w:t>
            </w:r>
            <w:r w:rsidR="007F749A" w:rsidRPr="009D1762">
              <w:rPr>
                <w:rFonts w:ascii="Garamond" w:hAnsi="Garamond" w:cstheme="minorHAnsi"/>
              </w:rPr>
              <w:t xml:space="preserve"> Unic</w:t>
            </w:r>
            <w:r>
              <w:rPr>
                <w:rFonts w:ascii="Garamond" w:hAnsi="Garamond" w:cstheme="minorHAnsi"/>
              </w:rPr>
              <w:t>i</w:t>
            </w:r>
            <w:r w:rsidR="007F749A" w:rsidRPr="009D1762">
              <w:rPr>
                <w:rFonts w:ascii="Garamond" w:hAnsi="Garamond" w:cstheme="minorHAnsi"/>
              </w:rPr>
              <w:t xml:space="preserve"> di Progetto (CUP)?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0F438CF1" w14:textId="26E93E07" w:rsidR="00027528" w:rsidRPr="001500EA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2D82A47C" w14:textId="15E9BAEF" w:rsidR="00027528" w:rsidRPr="001500EA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7ED05F6" w14:textId="77777777" w:rsidR="00027528" w:rsidRPr="001500EA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2B0A6AD6" w14:textId="7765A325" w:rsidR="00027528" w:rsidRPr="00403ED0" w:rsidRDefault="00027528" w:rsidP="00027528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49B15D9F" w14:textId="7C0F3880" w:rsidR="00027528" w:rsidRPr="009A76C7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876" w:type="pct"/>
            <w:vAlign w:val="center"/>
          </w:tcPr>
          <w:p w14:paraId="34617A59" w14:textId="5E339752" w:rsidR="00027528" w:rsidRPr="00D4025E" w:rsidRDefault="000373E0" w:rsidP="0002752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D4025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Dati progettuali</w:t>
            </w:r>
          </w:p>
        </w:tc>
      </w:tr>
      <w:tr w:rsidR="00450820" w:rsidRPr="00B50AD7" w14:paraId="484D3A26" w14:textId="77777777" w:rsidTr="001629D1">
        <w:trPr>
          <w:trHeight w:val="1467"/>
        </w:trPr>
        <w:tc>
          <w:tcPr>
            <w:tcW w:w="146" w:type="pct"/>
            <w:shd w:val="clear" w:color="auto" w:fill="auto"/>
            <w:vAlign w:val="center"/>
          </w:tcPr>
          <w:p w14:paraId="7D505830" w14:textId="007EACEB" w:rsidR="00027528" w:rsidDel="00C354FD" w:rsidRDefault="009D1762" w:rsidP="0002752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</w:t>
            </w:r>
            <w:r w:rsidR="001C5D13"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465" w:type="pct"/>
            <w:shd w:val="clear" w:color="auto" w:fill="auto"/>
            <w:vAlign w:val="center"/>
          </w:tcPr>
          <w:p w14:paraId="0E543389" w14:textId="358FCB31" w:rsidR="00027528" w:rsidRPr="009D1762" w:rsidRDefault="00127B52" w:rsidP="0002752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D1762">
              <w:rPr>
                <w:rFonts w:ascii="Garamond" w:hAnsi="Garamond" w:cstheme="minorHAnsi"/>
              </w:rPr>
              <w:t xml:space="preserve">Al momento dell’accettazione del contributo, </w:t>
            </w:r>
            <w:r w:rsidR="00D4025E">
              <w:rPr>
                <w:rFonts w:ascii="Garamond" w:hAnsi="Garamond" w:cstheme="minorHAnsi"/>
              </w:rPr>
              <w:t>i</w:t>
            </w:r>
            <w:r w:rsidRPr="009D1762">
              <w:rPr>
                <w:rFonts w:ascii="Garamond" w:hAnsi="Garamond" w:cstheme="minorHAnsi"/>
              </w:rPr>
              <w:t xml:space="preserve"> </w:t>
            </w:r>
            <w:r w:rsidR="009D1762" w:rsidRPr="009D1762">
              <w:rPr>
                <w:rFonts w:ascii="Garamond" w:hAnsi="Garamond" w:cstheme="minorHAnsi"/>
              </w:rPr>
              <w:t>Soggett</w:t>
            </w:r>
            <w:r w:rsidR="00D4025E">
              <w:rPr>
                <w:rFonts w:ascii="Garamond" w:hAnsi="Garamond" w:cstheme="minorHAnsi"/>
              </w:rPr>
              <w:t>i</w:t>
            </w:r>
            <w:r w:rsidR="009D1762" w:rsidRPr="009D1762">
              <w:rPr>
                <w:rFonts w:ascii="Garamond" w:hAnsi="Garamond" w:cstheme="minorHAnsi"/>
              </w:rPr>
              <w:t xml:space="preserve"> </w:t>
            </w:r>
            <w:r w:rsidR="00D4025E">
              <w:rPr>
                <w:rFonts w:ascii="Garamond" w:hAnsi="Garamond" w:cstheme="minorHAnsi"/>
              </w:rPr>
              <w:t>Attuatori/</w:t>
            </w:r>
            <w:r w:rsidRPr="009D1762">
              <w:rPr>
                <w:rFonts w:ascii="Garamond" w:hAnsi="Garamond" w:cstheme="minorHAnsi"/>
              </w:rPr>
              <w:t>Beneficiari ha</w:t>
            </w:r>
            <w:r w:rsidR="00D4025E">
              <w:rPr>
                <w:rFonts w:ascii="Garamond" w:hAnsi="Garamond" w:cstheme="minorHAnsi"/>
              </w:rPr>
              <w:t>nno</w:t>
            </w:r>
            <w:r w:rsidRPr="009D1762">
              <w:rPr>
                <w:rFonts w:ascii="Garamond" w:hAnsi="Garamond" w:cstheme="minorHAnsi"/>
              </w:rPr>
              <w:t xml:space="preserve"> sottoscritto le condizioni, gli obblighi e gli adempimenti previsti dai Regolamenti</w:t>
            </w:r>
            <w:r w:rsidR="009D1762" w:rsidRPr="009D1762">
              <w:rPr>
                <w:rFonts w:ascii="Garamond" w:hAnsi="Garamond" w:cstheme="minorHAnsi"/>
              </w:rPr>
              <w:t xml:space="preserve"> </w:t>
            </w:r>
            <w:r w:rsidRPr="009D1762">
              <w:rPr>
                <w:rFonts w:ascii="Garamond" w:hAnsi="Garamond" w:cstheme="minorHAnsi"/>
              </w:rPr>
              <w:t>e dall’avviso?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4F49B941" w14:textId="5CFD4A10" w:rsidR="00027528" w:rsidRPr="001500EA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5A54CC14" w14:textId="77777777" w:rsidR="00027528" w:rsidRPr="001500EA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225F077" w14:textId="77777777" w:rsidR="00027528" w:rsidRPr="001500EA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0486A681" w14:textId="2F2377AD" w:rsidR="00027528" w:rsidRPr="00403ED0" w:rsidRDefault="00027528" w:rsidP="00027528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14:paraId="3CAE48DB" w14:textId="77777777" w:rsidR="00027528" w:rsidRPr="00B50AD7" w:rsidRDefault="00027528" w:rsidP="0002752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vAlign w:val="center"/>
          </w:tcPr>
          <w:p w14:paraId="052DC78E" w14:textId="4537662E" w:rsidR="00027528" w:rsidRPr="005706EC" w:rsidRDefault="005706EC" w:rsidP="0002752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5706EC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Convenzioni/Atti d’Obbligo presenti a sistema</w:t>
            </w:r>
          </w:p>
        </w:tc>
      </w:tr>
      <w:tr w:rsidR="001629D1" w:rsidRPr="00B50AD7" w14:paraId="769815DD" w14:textId="77777777" w:rsidTr="001629D1">
        <w:trPr>
          <w:trHeight w:val="146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BFD4" w14:textId="77777777" w:rsidR="001629D1" w:rsidRDefault="001629D1" w:rsidP="005A33A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18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EBF9" w14:textId="77777777" w:rsidR="001629D1" w:rsidRPr="009D1762" w:rsidRDefault="001629D1" w:rsidP="005A33AE">
            <w:pPr>
              <w:spacing w:after="0" w:line="240" w:lineRule="auto"/>
              <w:jc w:val="both"/>
              <w:rPr>
                <w:rFonts w:ascii="Garamond" w:hAnsi="Garamond" w:cstheme="minorHAnsi"/>
              </w:rPr>
            </w:pPr>
            <w:r w:rsidRPr="001629D1">
              <w:rPr>
                <w:rFonts w:ascii="Garamond" w:hAnsi="Garamond" w:cstheme="minorHAnsi"/>
              </w:rPr>
              <w:t>La documentazione relativa alla procedura di selezione dei progetti è stata opportunamente conservata dall’Amministrazione attuatrice, in originale o nei formati previsti dalla normativa vigente,</w:t>
            </w:r>
            <w:r w:rsidRPr="009D1762">
              <w:rPr>
                <w:rFonts w:ascii="Garamond" w:hAnsi="Garamond" w:cstheme="minorHAnsi"/>
              </w:rPr>
              <w:t xml:space="preserve"> ed inserita sul sistema informativo</w:t>
            </w:r>
            <w:r w:rsidRPr="001629D1">
              <w:rPr>
                <w:rFonts w:ascii="Garamond" w:hAnsi="Garamond" w:cstheme="minorHAnsi"/>
              </w:rPr>
              <w:t>?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A5FE" w14:textId="77777777" w:rsidR="001629D1" w:rsidRPr="001500EA" w:rsidRDefault="001629D1" w:rsidP="005A33A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E8BF" w14:textId="77777777" w:rsidR="001629D1" w:rsidRPr="001500EA" w:rsidRDefault="001629D1" w:rsidP="005A33A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E1AB" w14:textId="77777777" w:rsidR="001629D1" w:rsidRPr="001500EA" w:rsidRDefault="001629D1" w:rsidP="005A33A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47BF" w14:textId="77777777" w:rsidR="001629D1" w:rsidRPr="00403ED0" w:rsidRDefault="001629D1" w:rsidP="005A33AE">
            <w:pPr>
              <w:spacing w:after="0" w:line="240" w:lineRule="auto"/>
              <w:ind w:left="21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3024" w14:textId="77777777" w:rsidR="001629D1" w:rsidRPr="00B50AD7" w:rsidRDefault="001629D1" w:rsidP="005A33A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D967" w14:textId="77777777" w:rsidR="001629D1" w:rsidRPr="001629D1" w:rsidRDefault="001629D1" w:rsidP="005A33A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  <w:r w:rsidRPr="000373E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Check list di autocontrollo della</w:t>
            </w:r>
            <w:r w:rsidRPr="001629D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0373E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  <w:t>per la verifica della conformità della procedura di selezione</w:t>
            </w:r>
          </w:p>
        </w:tc>
      </w:tr>
    </w:tbl>
    <w:tbl>
      <w:tblPr>
        <w:tblpPr w:leftFromText="141" w:rightFromText="141" w:vertAnchor="text" w:horzAnchor="margin" w:tblpXSpec="center" w:tblpY="1879"/>
        <w:tblW w:w="40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4"/>
        <w:gridCol w:w="618"/>
        <w:gridCol w:w="1921"/>
      </w:tblGrid>
      <w:tr w:rsidR="001629D1" w:rsidRPr="00544D7D" w14:paraId="7AF48142" w14:textId="77777777" w:rsidTr="001629D1">
        <w:trPr>
          <w:trHeight w:val="6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C873B23" w14:textId="77777777" w:rsidR="001629D1" w:rsidRPr="00544D7D" w:rsidRDefault="001629D1" w:rsidP="001629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br w:type="page"/>
            </w: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t>ESITI</w:t>
            </w:r>
          </w:p>
        </w:tc>
      </w:tr>
      <w:tr w:rsidR="001629D1" w:rsidRPr="00544D7D" w14:paraId="1D07446A" w14:textId="77777777" w:rsidTr="001629D1">
        <w:trPr>
          <w:trHeight w:val="465"/>
        </w:trPr>
        <w:tc>
          <w:tcPr>
            <w:tcW w:w="390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FAF20" w14:textId="77777777" w:rsidR="001629D1" w:rsidRPr="00544D7D" w:rsidRDefault="001629D1" w:rsidP="001629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Esito del controllo: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E12B4" w14:textId="77777777" w:rsidR="001629D1" w:rsidRPr="00544D7D" w:rsidRDefault="001629D1" w:rsidP="001629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41DB0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04016" w14:textId="77777777" w:rsidR="001629D1" w:rsidRPr="00544D7D" w:rsidRDefault="001629D1" w:rsidP="001629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POSITIVO</w:t>
            </w:r>
          </w:p>
        </w:tc>
      </w:tr>
      <w:tr w:rsidR="001629D1" w:rsidRPr="00544D7D" w14:paraId="5E3FEE05" w14:textId="77777777" w:rsidTr="001629D1">
        <w:trPr>
          <w:trHeight w:val="465"/>
        </w:trPr>
        <w:tc>
          <w:tcPr>
            <w:tcW w:w="39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867BB" w14:textId="77777777" w:rsidR="001629D1" w:rsidRPr="00544D7D" w:rsidRDefault="001629D1" w:rsidP="001629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046E1" w14:textId="77777777" w:rsidR="001629D1" w:rsidRPr="00544D7D" w:rsidRDefault="001629D1" w:rsidP="001629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41DB0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7BE653" w14:textId="77777777" w:rsidR="001629D1" w:rsidRPr="00544D7D" w:rsidRDefault="001629D1" w:rsidP="001629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41DB0">
              <w:rPr>
                <w:rFonts w:ascii="Garamond" w:eastAsia="Times New Roman" w:hAnsi="Garamond" w:cs="Times New Roman"/>
                <w:color w:val="000000"/>
                <w:lang w:eastAsia="it-IT"/>
              </w:rPr>
              <w:t>PARZIALMENTE POSITIVO</w:t>
            </w:r>
          </w:p>
        </w:tc>
      </w:tr>
      <w:tr w:rsidR="001629D1" w:rsidRPr="00544D7D" w14:paraId="2DD22D8D" w14:textId="77777777" w:rsidTr="001629D1">
        <w:trPr>
          <w:trHeight w:val="465"/>
        </w:trPr>
        <w:tc>
          <w:tcPr>
            <w:tcW w:w="390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B16EC" w14:textId="77777777" w:rsidR="001629D1" w:rsidRPr="00544D7D" w:rsidRDefault="001629D1" w:rsidP="001629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B4529" w14:textId="77777777" w:rsidR="001629D1" w:rsidRPr="00544D7D" w:rsidRDefault="001629D1" w:rsidP="001629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8FF2D" w14:textId="77777777" w:rsidR="001629D1" w:rsidRPr="00544D7D" w:rsidRDefault="001629D1" w:rsidP="001629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NEGATIVO</w:t>
            </w:r>
          </w:p>
        </w:tc>
      </w:tr>
    </w:tbl>
    <w:p w14:paraId="6EAE44C0" w14:textId="71752C2E" w:rsidR="00005598" w:rsidRDefault="005706EC" w:rsidP="00005598">
      <w:r>
        <w:br w:type="page"/>
      </w:r>
    </w:p>
    <w:tbl>
      <w:tblPr>
        <w:tblpPr w:leftFromText="141" w:rightFromText="141" w:vertAnchor="text" w:horzAnchor="margin" w:tblpXSpec="center" w:tblpY="112"/>
        <w:tblW w:w="403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2"/>
      </w:tblGrid>
      <w:tr w:rsidR="001629D1" w:rsidRPr="00544D7D" w14:paraId="65043852" w14:textId="77777777" w:rsidTr="001629D1">
        <w:trPr>
          <w:trHeight w:val="60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A5A4B37" w14:textId="77777777" w:rsidR="001629D1" w:rsidRPr="00544D7D" w:rsidRDefault="001629D1" w:rsidP="001629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lastRenderedPageBreak/>
              <w:t>Osservazioni</w:t>
            </w:r>
          </w:p>
        </w:tc>
      </w:tr>
      <w:tr w:rsidR="001629D1" w:rsidRPr="00544D7D" w14:paraId="69116841" w14:textId="77777777" w:rsidTr="001629D1">
        <w:trPr>
          <w:trHeight w:val="108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19C98" w14:textId="77777777" w:rsidR="001629D1" w:rsidRPr="00544D7D" w:rsidRDefault="001629D1" w:rsidP="001629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1629D1" w:rsidRPr="00544D7D" w14:paraId="415D06B4" w14:textId="77777777" w:rsidTr="001629D1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/>
            <w:vAlign w:val="center"/>
            <w:hideMark/>
          </w:tcPr>
          <w:p w14:paraId="5BD97B53" w14:textId="77777777" w:rsidR="001629D1" w:rsidRPr="00544D7D" w:rsidRDefault="001629D1" w:rsidP="001629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Raccomandazioni </w:t>
            </w:r>
          </w:p>
        </w:tc>
      </w:tr>
      <w:tr w:rsidR="001629D1" w:rsidRPr="00544D7D" w14:paraId="5B7F444B" w14:textId="77777777" w:rsidTr="001629D1">
        <w:trPr>
          <w:trHeight w:val="108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70248" w14:textId="77777777" w:rsidR="001629D1" w:rsidRPr="001500EA" w:rsidRDefault="001629D1" w:rsidP="001629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</w:tr>
      <w:tr w:rsidR="001629D1" w:rsidRPr="00544D7D" w14:paraId="1123BC98" w14:textId="77777777" w:rsidTr="001629D1">
        <w:trPr>
          <w:trHeight w:val="601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/>
            <w:vAlign w:val="center"/>
          </w:tcPr>
          <w:p w14:paraId="3C6BDDAB" w14:textId="77777777" w:rsidR="001629D1" w:rsidRPr="00544D7D" w:rsidRDefault="001629D1" w:rsidP="001629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A64B9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Segnalazione Irregolarità</w:t>
            </w:r>
          </w:p>
        </w:tc>
      </w:tr>
      <w:tr w:rsidR="001629D1" w:rsidRPr="00544D7D" w14:paraId="58011551" w14:textId="77777777" w:rsidTr="001629D1">
        <w:trPr>
          <w:trHeight w:val="978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06D409" w14:textId="77777777" w:rsidR="001629D1" w:rsidRPr="00544D7D" w:rsidRDefault="001629D1" w:rsidP="001629D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2E90759C" w14:textId="77777777" w:rsidR="00005598" w:rsidRDefault="00005598" w:rsidP="00005598"/>
    <w:p w14:paraId="56640F17" w14:textId="6311D7EF" w:rsidR="00005598" w:rsidRDefault="00005598" w:rsidP="00005598"/>
    <w:p w14:paraId="3E95DB52" w14:textId="160BAE0F" w:rsidR="005C7546" w:rsidRDefault="005C7546" w:rsidP="00005598"/>
    <w:p w14:paraId="5921440C" w14:textId="6C3C6EF3" w:rsidR="005C7546" w:rsidRDefault="005C7546" w:rsidP="00005598"/>
    <w:p w14:paraId="4F69B515" w14:textId="2F873096" w:rsidR="00005598" w:rsidRDefault="00005598" w:rsidP="00005598"/>
    <w:p w14:paraId="705FAE86" w14:textId="21B74830" w:rsidR="005C7546" w:rsidRDefault="005C7546" w:rsidP="00005598"/>
    <w:p w14:paraId="0F591682" w14:textId="67C12E20" w:rsidR="005C7546" w:rsidRDefault="005C7546" w:rsidP="00005598"/>
    <w:p w14:paraId="026E7882" w14:textId="77777777" w:rsidR="005C7546" w:rsidRDefault="005C7546" w:rsidP="00005598"/>
    <w:tbl>
      <w:tblPr>
        <w:tblpPr w:leftFromText="141" w:rightFromText="141" w:vertAnchor="text" w:horzAnchor="margin" w:tblpXSpec="center" w:tblpY="4"/>
        <w:tblW w:w="401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5238"/>
      </w:tblGrid>
      <w:tr w:rsidR="001629D1" w:rsidRPr="00EC3B0D" w14:paraId="45E44D4C" w14:textId="77777777" w:rsidTr="001629D1">
        <w:trPr>
          <w:trHeight w:val="495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5CD5AD" w14:textId="77777777" w:rsidR="001629D1" w:rsidRPr="00EC3B0D" w:rsidRDefault="001629D1" w:rsidP="001629D1">
            <w:pPr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>Data e luogo del controllo:</w:t>
            </w:r>
          </w:p>
        </w:tc>
        <w:tc>
          <w:tcPr>
            <w:tcW w:w="2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7E432F" w14:textId="77777777" w:rsidR="001629D1" w:rsidRPr="00EC3B0D" w:rsidRDefault="001629D1" w:rsidP="001629D1">
            <w:pPr>
              <w:jc w:val="center"/>
              <w:rPr>
                <w:rFonts w:ascii="Garamond" w:hAnsi="Garamond" w:cs="Calibri"/>
              </w:rPr>
            </w:pPr>
            <w:r w:rsidRPr="00EC3B0D">
              <w:rPr>
                <w:rFonts w:ascii="Garamond" w:hAnsi="Garamond" w:cs="Calibri"/>
              </w:rPr>
              <w:t>___/___/_____</w:t>
            </w:r>
          </w:p>
        </w:tc>
      </w:tr>
      <w:tr w:rsidR="001629D1" w:rsidRPr="00EC3B0D" w14:paraId="6BA9503B" w14:textId="77777777" w:rsidTr="001629D1">
        <w:trPr>
          <w:trHeight w:val="6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33AD" w14:textId="77777777" w:rsidR="001629D1" w:rsidRPr="00EC3B0D" w:rsidRDefault="001629D1" w:rsidP="001629D1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Incaricato del controllo:</w:t>
            </w:r>
            <w:r>
              <w:rPr>
                <w:rFonts w:ascii="Garamond" w:hAnsi="Garamond" w:cs="Calibri"/>
                <w:b/>
              </w:rPr>
              <w:t xml:space="preserve"> _______________________________________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  <w:tr w:rsidR="001629D1" w:rsidRPr="00EC3B0D" w14:paraId="67C78C57" w14:textId="77777777" w:rsidTr="001629D1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E636" w14:textId="77777777" w:rsidR="001629D1" w:rsidRPr="00EC3B0D" w:rsidRDefault="001629D1" w:rsidP="001629D1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Responsabile del controllo</w:t>
            </w:r>
            <w:r>
              <w:rPr>
                <w:rFonts w:ascii="Garamond" w:hAnsi="Garamond" w:cs="Calibri"/>
                <w:b/>
              </w:rPr>
              <w:t>: ____________________________________</w:t>
            </w:r>
            <w:r w:rsidRPr="00EC3B0D">
              <w:rPr>
                <w:rFonts w:ascii="Garamond" w:hAnsi="Garamond" w:cs="Calibri"/>
                <w:b/>
              </w:rPr>
              <w:t>Firma</w:t>
            </w:r>
          </w:p>
        </w:tc>
      </w:tr>
    </w:tbl>
    <w:p w14:paraId="029B1339" w14:textId="77777777" w:rsidR="00005598" w:rsidRPr="00544D7D" w:rsidRDefault="00005598" w:rsidP="00005598">
      <w:pPr>
        <w:rPr>
          <w:rFonts w:ascii="Garamond" w:hAnsi="Garamond"/>
        </w:rPr>
      </w:pPr>
    </w:p>
    <w:p w14:paraId="123D10CE" w14:textId="77777777" w:rsidR="00005598" w:rsidRDefault="00005598" w:rsidP="00005598">
      <w:pPr>
        <w:rPr>
          <w:rFonts w:ascii="Garamond" w:hAnsi="Garamond"/>
        </w:rPr>
      </w:pPr>
    </w:p>
    <w:p w14:paraId="41AA7F48" w14:textId="77777777" w:rsidR="00005598" w:rsidRDefault="00005598" w:rsidP="00005598">
      <w:pPr>
        <w:rPr>
          <w:rFonts w:ascii="Garamond" w:hAnsi="Garamond"/>
        </w:rPr>
      </w:pPr>
    </w:p>
    <w:p w14:paraId="44E1D2E9" w14:textId="77777777" w:rsidR="00005598" w:rsidRDefault="00005598" w:rsidP="00005598">
      <w:pPr>
        <w:rPr>
          <w:rFonts w:ascii="Garamond" w:hAnsi="Garamond"/>
        </w:rPr>
      </w:pPr>
    </w:p>
    <w:p w14:paraId="266501BF" w14:textId="77777777" w:rsidR="00005598" w:rsidRDefault="00005598" w:rsidP="00005598">
      <w:pPr>
        <w:rPr>
          <w:rFonts w:ascii="Garamond" w:hAnsi="Garamond"/>
        </w:rPr>
      </w:pPr>
    </w:p>
    <w:p w14:paraId="020936F2" w14:textId="77777777" w:rsidR="00C716FF" w:rsidRDefault="00C716FF" w:rsidP="00005598"/>
    <w:sectPr w:rsidR="00C716FF" w:rsidSect="00F36318">
      <w:headerReference w:type="default" r:id="rId13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7556" w14:textId="77777777" w:rsidR="001279B9" w:rsidRDefault="001279B9" w:rsidP="00482081">
      <w:pPr>
        <w:spacing w:after="0" w:line="240" w:lineRule="auto"/>
      </w:pPr>
      <w:r>
        <w:separator/>
      </w:r>
    </w:p>
  </w:endnote>
  <w:endnote w:type="continuationSeparator" w:id="0">
    <w:p w14:paraId="62FA9D5F" w14:textId="77777777" w:rsidR="001279B9" w:rsidRDefault="001279B9" w:rsidP="00482081">
      <w:pPr>
        <w:spacing w:after="0" w:line="240" w:lineRule="auto"/>
      </w:pPr>
      <w:r>
        <w:continuationSeparator/>
      </w:r>
    </w:p>
  </w:endnote>
  <w:endnote w:type="continuationNotice" w:id="1">
    <w:p w14:paraId="5C8127B9" w14:textId="77777777" w:rsidR="001279B9" w:rsidRDefault="001279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79411"/>
      <w:docPartObj>
        <w:docPartGallery w:val="Page Numbers (Bottom of Page)"/>
        <w:docPartUnique/>
      </w:docPartObj>
    </w:sdtPr>
    <w:sdtEndPr/>
    <w:sdtContent>
      <w:p w14:paraId="4172E05B" w14:textId="36520383" w:rsidR="00C879CC" w:rsidRDefault="00C879C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B9DE34" w14:textId="30FE8DA1" w:rsidR="002852B5" w:rsidRPr="00977053" w:rsidRDefault="00977053" w:rsidP="009770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  <w:r>
      <w:rPr>
        <w:rFonts w:ascii="Garamond" w:hAnsi="Garamond"/>
        <w:color w:val="000000"/>
        <w:sz w:val="16"/>
        <w:szCs w:val="16"/>
      </w:rPr>
      <w:t xml:space="preserve">Allegato </w:t>
    </w:r>
    <w:r w:rsidR="00744322">
      <w:rPr>
        <w:rFonts w:ascii="Garamond" w:hAnsi="Garamond"/>
        <w:color w:val="000000"/>
        <w:sz w:val="16"/>
        <w:szCs w:val="16"/>
      </w:rPr>
      <w:t>3-</w:t>
    </w:r>
    <w:r>
      <w:rPr>
        <w:rFonts w:ascii="Garamond" w:hAnsi="Garamond"/>
        <w:color w:val="000000"/>
        <w:sz w:val="16"/>
        <w:szCs w:val="16"/>
      </w:rPr>
      <w:t xml:space="preserve"> al Manuale delle procedure di rendicontazione e </w:t>
    </w:r>
    <w:proofErr w:type="gramStart"/>
    <w:r>
      <w:rPr>
        <w:rFonts w:ascii="Garamond" w:hAnsi="Garamond"/>
        <w:color w:val="000000"/>
        <w:sz w:val="16"/>
        <w:szCs w:val="16"/>
      </w:rPr>
      <w:t xml:space="preserve">controllo </w:t>
    </w:r>
    <w:r w:rsidR="001E4D3F">
      <w:rPr>
        <w:rFonts w:ascii="Garamond" w:hAnsi="Garamond"/>
        <w:color w:val="000000"/>
        <w:sz w:val="16"/>
        <w:szCs w:val="16"/>
      </w:rPr>
      <w:t xml:space="preserve"> </w:t>
    </w:r>
    <w:r w:rsidR="00791DCE">
      <w:rPr>
        <w:rFonts w:ascii="Garamond" w:hAnsi="Garamond"/>
        <w:color w:val="000000"/>
        <w:sz w:val="16"/>
        <w:szCs w:val="16"/>
      </w:rPr>
      <w:t>v</w:t>
    </w:r>
    <w:r w:rsidR="001E4D3F">
      <w:rPr>
        <w:rFonts w:ascii="Garamond" w:hAnsi="Garamond"/>
        <w:color w:val="000000"/>
        <w:sz w:val="16"/>
        <w:szCs w:val="16"/>
      </w:rPr>
      <w:t>.2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4BD5" w14:textId="77777777" w:rsidR="001279B9" w:rsidRDefault="001279B9" w:rsidP="00482081">
      <w:pPr>
        <w:spacing w:after="0" w:line="240" w:lineRule="auto"/>
      </w:pPr>
      <w:r>
        <w:separator/>
      </w:r>
    </w:p>
  </w:footnote>
  <w:footnote w:type="continuationSeparator" w:id="0">
    <w:p w14:paraId="245D0FB6" w14:textId="77777777" w:rsidR="001279B9" w:rsidRDefault="001279B9" w:rsidP="00482081">
      <w:pPr>
        <w:spacing w:after="0" w:line="240" w:lineRule="auto"/>
      </w:pPr>
      <w:r>
        <w:continuationSeparator/>
      </w:r>
    </w:p>
  </w:footnote>
  <w:footnote w:type="continuationNotice" w:id="1">
    <w:p w14:paraId="5B3E43D1" w14:textId="77777777" w:rsidR="001279B9" w:rsidRDefault="001279B9">
      <w:pPr>
        <w:spacing w:after="0" w:line="240" w:lineRule="auto"/>
      </w:pPr>
    </w:p>
  </w:footnote>
  <w:footnote w:id="2">
    <w:p w14:paraId="1DC60EFC" w14:textId="30FCB0E0" w:rsidR="007E1887" w:rsidRDefault="007E188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C52827">
        <w:rPr>
          <w:rFonts w:ascii="Garamond" w:hAnsi="Garamond"/>
          <w:sz w:val="18"/>
          <w:szCs w:val="18"/>
        </w:rPr>
        <w:t>Viene indicato,</w:t>
      </w:r>
      <w:r w:rsidR="00C52827"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88EE" w14:textId="39D411B5" w:rsidR="00E303E4" w:rsidRDefault="00C807EF" w:rsidP="00E303E4">
    <w:pPr>
      <w:spacing w:before="240"/>
      <w:rPr>
        <w:color w:val="002060"/>
      </w:rPr>
    </w:pPr>
    <w:r w:rsidRPr="00C027BC">
      <w:rPr>
        <w:rFonts w:ascii="Liberation Serif" w:eastAsia="NSimSun" w:hAnsi="Liberation Serif" w:cs="Lucida Sans"/>
        <w:noProof/>
        <w:kern w:val="2"/>
        <w:sz w:val="24"/>
        <w:szCs w:val="24"/>
        <w:lang w:eastAsia="zh-CN" w:bidi="hi-IN"/>
      </w:rPr>
      <w:drawing>
        <wp:anchor distT="0" distB="0" distL="114300" distR="114300" simplePos="0" relativeHeight="251660293" behindDoc="0" locked="0" layoutInCell="1" allowOverlap="1" wp14:anchorId="0223A832" wp14:editId="6AFED5EF">
          <wp:simplePos x="0" y="0"/>
          <wp:positionH relativeFrom="column">
            <wp:posOffset>4632325</wp:posOffset>
          </wp:positionH>
          <wp:positionV relativeFrom="paragraph">
            <wp:posOffset>-363220</wp:posOffset>
          </wp:positionV>
          <wp:extent cx="468630" cy="527685"/>
          <wp:effectExtent l="0" t="0" r="7620" b="5715"/>
          <wp:wrapNone/>
          <wp:docPr id="170105714" name="Pictur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19764" name="Picture 1" descr="Immagine che contiene emblema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7" behindDoc="0" locked="0" layoutInCell="1" allowOverlap="1" wp14:anchorId="4728E873" wp14:editId="67BA23DD">
              <wp:simplePos x="0" y="0"/>
              <wp:positionH relativeFrom="column">
                <wp:posOffset>3372928</wp:posOffset>
              </wp:positionH>
              <wp:positionV relativeFrom="paragraph">
                <wp:posOffset>116480</wp:posOffset>
              </wp:positionV>
              <wp:extent cx="2925445" cy="681355"/>
              <wp:effectExtent l="0" t="0" r="0" b="4445"/>
              <wp:wrapNone/>
              <wp:docPr id="1681667007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681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F96E9A" w14:textId="77777777" w:rsidR="00C807EF" w:rsidRPr="002B1BA4" w:rsidRDefault="00C807EF" w:rsidP="00C807EF">
                          <w:pPr>
                            <w:spacing w:after="0" w:line="240" w:lineRule="auto"/>
                            <w:jc w:val="center"/>
                            <w:rPr>
                              <w:color w:val="002060"/>
                              <w:sz w:val="36"/>
                              <w:szCs w:val="36"/>
                            </w:rPr>
                          </w:pPr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 xml:space="preserve">Presidenza del Consiglio </w:t>
                          </w:r>
                          <w:proofErr w:type="spellStart"/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>deiMinistri</w:t>
                          </w:r>
                          <w:proofErr w:type="spellEnd"/>
                        </w:p>
                        <w:p w14:paraId="4114B016" w14:textId="77777777" w:rsidR="00C807EF" w:rsidRPr="00D42053" w:rsidRDefault="00C807EF" w:rsidP="00C807EF">
                          <w:pPr>
                            <w:spacing w:line="240" w:lineRule="auto"/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        </w:t>
                          </w:r>
                          <w:r w:rsidRPr="001A31CD">
                            <w:rPr>
                              <w:color w:val="002060"/>
                              <w:sz w:val="16"/>
                              <w:szCs w:val="16"/>
                            </w:rPr>
                            <w:t>Struttura di missione PNRR</w:t>
                          </w:r>
                          <w:r w:rsidRPr="001A31CD">
                            <w:rPr>
                              <w:color w:val="002060"/>
                            </w:rPr>
                            <w:t xml:space="preserve">                                                                                                     </w:t>
                          </w:r>
                        </w:p>
                        <w:p w14:paraId="51B400ED" w14:textId="77777777" w:rsidR="00C807EF" w:rsidRDefault="00C807EF" w:rsidP="00C807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8E87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65.6pt;margin-top:9.15pt;width:230.35pt;height:53.65pt;z-index:251661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" filled="f" stroked="f" strokeweight=".5pt">
              <v:textbox>
                <w:txbxContent>
                  <w:p w14:paraId="09F96E9A" w14:textId="77777777" w:rsidR="00C807EF" w:rsidRPr="002B1BA4" w:rsidRDefault="00C807EF" w:rsidP="00C807EF">
                    <w:pPr>
                      <w:spacing w:after="0" w:line="240" w:lineRule="auto"/>
                      <w:jc w:val="center"/>
                      <w:rPr>
                        <w:color w:val="002060"/>
                        <w:sz w:val="36"/>
                        <w:szCs w:val="36"/>
                      </w:rPr>
                    </w:pPr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 xml:space="preserve">Presidenza del Consiglio </w:t>
                    </w:r>
                    <w:proofErr w:type="spellStart"/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>deiMinistri</w:t>
                    </w:r>
                    <w:proofErr w:type="spellEnd"/>
                  </w:p>
                  <w:p w14:paraId="4114B016" w14:textId="77777777" w:rsidR="00C807EF" w:rsidRPr="00D42053" w:rsidRDefault="00C807EF" w:rsidP="00C807EF">
                    <w:pPr>
                      <w:spacing w:line="240" w:lineRule="auto"/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        </w:t>
                    </w:r>
                    <w:r w:rsidRPr="001A31CD">
                      <w:rPr>
                        <w:color w:val="002060"/>
                        <w:sz w:val="16"/>
                        <w:szCs w:val="16"/>
                      </w:rPr>
                      <w:t>Struttura di missione PNRR</w:t>
                    </w:r>
                    <w:r w:rsidRPr="001A31CD">
                      <w:rPr>
                        <w:color w:val="002060"/>
                      </w:rPr>
                      <w:t xml:space="preserve">                                                                                                     </w:t>
                    </w:r>
                  </w:p>
                  <w:p w14:paraId="51B400ED" w14:textId="77777777" w:rsidR="00C807EF" w:rsidRDefault="00C807EF" w:rsidP="00C807EF"/>
                </w:txbxContent>
              </v:textbox>
            </v:shape>
          </w:pict>
        </mc:Fallback>
      </mc:AlternateContent>
    </w:r>
    <w:r w:rsidR="00E303E4">
      <w:rPr>
        <w:noProof/>
      </w:rPr>
      <w:drawing>
        <wp:anchor distT="0" distB="0" distL="114300" distR="114300" simplePos="0" relativeHeight="251658243" behindDoc="0" locked="0" layoutInCell="1" allowOverlap="1" wp14:anchorId="46F84C76" wp14:editId="1F9619F9">
          <wp:simplePos x="0" y="0"/>
          <wp:positionH relativeFrom="margin">
            <wp:align>left</wp:align>
          </wp:positionH>
          <wp:positionV relativeFrom="paragraph">
            <wp:posOffset>-269947</wp:posOffset>
          </wp:positionV>
          <wp:extent cx="2286000" cy="719067"/>
          <wp:effectExtent l="0" t="0" r="0" b="508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524" cy="734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03E4">
      <w:rPr>
        <w:color w:val="002060"/>
      </w:rPr>
      <w:tab/>
    </w:r>
  </w:p>
  <w:p w14:paraId="50AB1D9E" w14:textId="4861D0CB" w:rsidR="005328E5" w:rsidRDefault="005328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A125" w14:textId="7011018C" w:rsidR="00CB330E" w:rsidRDefault="00C807EF" w:rsidP="00BB7487">
    <w:pPr>
      <w:spacing w:before="240"/>
      <w:rPr>
        <w:color w:val="002060"/>
      </w:rPr>
    </w:pPr>
    <w:r w:rsidRPr="00C027BC">
      <w:rPr>
        <w:rFonts w:ascii="Liberation Serif" w:eastAsia="NSimSun" w:hAnsi="Liberation Serif" w:cs="Lucida Sans"/>
        <w:noProof/>
        <w:kern w:val="2"/>
        <w:sz w:val="24"/>
        <w:szCs w:val="24"/>
        <w:lang w:eastAsia="zh-CN" w:bidi="hi-IN"/>
      </w:rPr>
      <w:drawing>
        <wp:anchor distT="0" distB="0" distL="114300" distR="114300" simplePos="0" relativeHeight="251663365" behindDoc="0" locked="0" layoutInCell="1" allowOverlap="1" wp14:anchorId="0780D2D2" wp14:editId="34F7A935">
          <wp:simplePos x="0" y="0"/>
          <wp:positionH relativeFrom="column">
            <wp:posOffset>7479030</wp:posOffset>
          </wp:positionH>
          <wp:positionV relativeFrom="paragraph">
            <wp:posOffset>-337185</wp:posOffset>
          </wp:positionV>
          <wp:extent cx="468630" cy="527685"/>
          <wp:effectExtent l="0" t="0" r="7620" b="5715"/>
          <wp:wrapNone/>
          <wp:docPr id="1972542317" name="Pictur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19764" name="Picture 1" descr="Immagine che contiene emblema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64389" behindDoc="0" locked="0" layoutInCell="1" allowOverlap="1" wp14:anchorId="36D7C597" wp14:editId="533BB766">
              <wp:simplePos x="0" y="0"/>
              <wp:positionH relativeFrom="column">
                <wp:posOffset>6219645</wp:posOffset>
              </wp:positionH>
              <wp:positionV relativeFrom="paragraph">
                <wp:posOffset>142360</wp:posOffset>
              </wp:positionV>
              <wp:extent cx="2925445" cy="681355"/>
              <wp:effectExtent l="0" t="0" r="0" b="4445"/>
              <wp:wrapNone/>
              <wp:docPr id="1317115172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681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949591" w14:textId="77777777" w:rsidR="00C807EF" w:rsidRPr="002B1BA4" w:rsidRDefault="00C807EF" w:rsidP="00C807EF">
                          <w:pPr>
                            <w:spacing w:after="0" w:line="240" w:lineRule="auto"/>
                            <w:jc w:val="center"/>
                            <w:rPr>
                              <w:color w:val="002060"/>
                              <w:sz w:val="36"/>
                              <w:szCs w:val="36"/>
                            </w:rPr>
                          </w:pPr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 xml:space="preserve">Presidenza del Consiglio </w:t>
                          </w:r>
                          <w:proofErr w:type="spellStart"/>
                          <w:r w:rsidRPr="002B1BA4">
                            <w:rPr>
                              <w:rFonts w:ascii="Palace Script MT" w:hAnsi="Palace Script MT"/>
                              <w:i/>
                              <w:iCs/>
                              <w:color w:val="002060"/>
                              <w:sz w:val="36"/>
                              <w:szCs w:val="36"/>
                            </w:rPr>
                            <w:t>deiMinistri</w:t>
                          </w:r>
                          <w:proofErr w:type="spellEnd"/>
                        </w:p>
                        <w:p w14:paraId="2C3A9825" w14:textId="77777777" w:rsidR="00C807EF" w:rsidRPr="00D42053" w:rsidRDefault="00C807EF" w:rsidP="00C807EF">
                          <w:pPr>
                            <w:spacing w:line="240" w:lineRule="auto"/>
                            <w:rPr>
                              <w:i/>
                              <w:iC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2060"/>
                            </w:rPr>
                            <w:t xml:space="preserve">                             </w:t>
                          </w:r>
                          <w:r w:rsidRPr="001A31CD">
                            <w:rPr>
                              <w:color w:val="002060"/>
                              <w:sz w:val="16"/>
                              <w:szCs w:val="16"/>
                            </w:rPr>
                            <w:t>Struttura di missione PNRR</w:t>
                          </w:r>
                          <w:r w:rsidRPr="001A31CD">
                            <w:rPr>
                              <w:color w:val="002060"/>
                            </w:rPr>
                            <w:t xml:space="preserve">                                                                                                     </w:t>
                          </w:r>
                        </w:p>
                        <w:p w14:paraId="5EEB8D52" w14:textId="77777777" w:rsidR="00C807EF" w:rsidRDefault="00C807EF" w:rsidP="00C807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7C59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89.75pt;margin-top:11.2pt;width:230.35pt;height:53.65pt;z-index:251664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" filled="f" stroked="f" strokeweight=".5pt">
              <v:textbox>
                <w:txbxContent>
                  <w:p w14:paraId="31949591" w14:textId="77777777" w:rsidR="00C807EF" w:rsidRPr="002B1BA4" w:rsidRDefault="00C807EF" w:rsidP="00C807EF">
                    <w:pPr>
                      <w:spacing w:after="0" w:line="240" w:lineRule="auto"/>
                      <w:jc w:val="center"/>
                      <w:rPr>
                        <w:color w:val="002060"/>
                        <w:sz w:val="36"/>
                        <w:szCs w:val="36"/>
                      </w:rPr>
                    </w:pPr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 xml:space="preserve">Presidenza del Consiglio </w:t>
                    </w:r>
                    <w:proofErr w:type="spellStart"/>
                    <w:r w:rsidRPr="002B1BA4">
                      <w:rPr>
                        <w:rFonts w:ascii="Palace Script MT" w:hAnsi="Palace Script MT"/>
                        <w:i/>
                        <w:iCs/>
                        <w:color w:val="002060"/>
                        <w:sz w:val="36"/>
                        <w:szCs w:val="36"/>
                      </w:rPr>
                      <w:t>deiMinistri</w:t>
                    </w:r>
                    <w:proofErr w:type="spellEnd"/>
                  </w:p>
                  <w:p w14:paraId="2C3A9825" w14:textId="77777777" w:rsidR="00C807EF" w:rsidRPr="00D42053" w:rsidRDefault="00C807EF" w:rsidP="00C807EF">
                    <w:pPr>
                      <w:spacing w:line="240" w:lineRule="auto"/>
                      <w:rPr>
                        <w:i/>
                        <w:iC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color w:val="002060"/>
                      </w:rPr>
                      <w:t xml:space="preserve">                             </w:t>
                    </w:r>
                    <w:r w:rsidRPr="001A31CD">
                      <w:rPr>
                        <w:color w:val="002060"/>
                        <w:sz w:val="16"/>
                        <w:szCs w:val="16"/>
                      </w:rPr>
                      <w:t>Struttura di missione PNRR</w:t>
                    </w:r>
                    <w:r w:rsidRPr="001A31CD">
                      <w:rPr>
                        <w:color w:val="002060"/>
                      </w:rPr>
                      <w:t xml:space="preserve">                                                                                                     </w:t>
                    </w:r>
                  </w:p>
                  <w:p w14:paraId="5EEB8D52" w14:textId="77777777" w:rsidR="00C807EF" w:rsidRDefault="00C807EF" w:rsidP="00C807EF"/>
                </w:txbxContent>
              </v:textbox>
            </v:shape>
          </w:pict>
        </mc:Fallback>
      </mc:AlternateContent>
    </w:r>
    <w:r w:rsidR="003D3102">
      <w:rPr>
        <w:noProof/>
      </w:rPr>
      <w:drawing>
        <wp:anchor distT="0" distB="0" distL="114300" distR="114300" simplePos="0" relativeHeight="251658245" behindDoc="0" locked="0" layoutInCell="1" allowOverlap="1" wp14:anchorId="0199E95F" wp14:editId="3C82DE2A">
          <wp:simplePos x="0" y="0"/>
          <wp:positionH relativeFrom="margin">
            <wp:align>left</wp:align>
          </wp:positionH>
          <wp:positionV relativeFrom="paragraph">
            <wp:posOffset>-269947</wp:posOffset>
          </wp:positionV>
          <wp:extent cx="2286000" cy="719067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524" cy="734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102">
      <w:rPr>
        <w:color w:val="002060"/>
      </w:rPr>
      <w:tab/>
    </w:r>
    <w:r w:rsidR="00CB330E">
      <w:rPr>
        <w:color w:val="002060"/>
      </w:rPr>
      <w:tab/>
    </w:r>
  </w:p>
  <w:p w14:paraId="67D95247" w14:textId="226636BB" w:rsidR="00CB330E" w:rsidRDefault="00CB33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7AF"/>
    <w:multiLevelType w:val="hybridMultilevel"/>
    <w:tmpl w:val="B2EA6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453A"/>
    <w:multiLevelType w:val="hybridMultilevel"/>
    <w:tmpl w:val="46187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2EA3"/>
    <w:multiLevelType w:val="hybridMultilevel"/>
    <w:tmpl w:val="D44E36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8322F"/>
    <w:multiLevelType w:val="hybridMultilevel"/>
    <w:tmpl w:val="BF304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F7FE9"/>
    <w:multiLevelType w:val="hybridMultilevel"/>
    <w:tmpl w:val="506A8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60E11"/>
    <w:multiLevelType w:val="hybridMultilevel"/>
    <w:tmpl w:val="C9265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52507"/>
    <w:multiLevelType w:val="hybridMultilevel"/>
    <w:tmpl w:val="E0584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3560B"/>
    <w:multiLevelType w:val="hybridMultilevel"/>
    <w:tmpl w:val="5C861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E7D2C"/>
    <w:multiLevelType w:val="hybridMultilevel"/>
    <w:tmpl w:val="2D50E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67CE1"/>
    <w:multiLevelType w:val="hybridMultilevel"/>
    <w:tmpl w:val="87180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91319"/>
    <w:multiLevelType w:val="hybridMultilevel"/>
    <w:tmpl w:val="B85AF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B1396"/>
    <w:multiLevelType w:val="hybridMultilevel"/>
    <w:tmpl w:val="1E0C2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A6C8B"/>
    <w:multiLevelType w:val="hybridMultilevel"/>
    <w:tmpl w:val="C1FC6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779003">
    <w:abstractNumId w:val="5"/>
  </w:num>
  <w:num w:numId="2" w16cid:durableId="408314606">
    <w:abstractNumId w:val="9"/>
  </w:num>
  <w:num w:numId="3" w16cid:durableId="1646542483">
    <w:abstractNumId w:val="6"/>
  </w:num>
  <w:num w:numId="4" w16cid:durableId="233785294">
    <w:abstractNumId w:val="4"/>
  </w:num>
  <w:num w:numId="5" w16cid:durableId="718091660">
    <w:abstractNumId w:val="11"/>
  </w:num>
  <w:num w:numId="6" w16cid:durableId="404689405">
    <w:abstractNumId w:val="8"/>
  </w:num>
  <w:num w:numId="7" w16cid:durableId="331764762">
    <w:abstractNumId w:val="0"/>
  </w:num>
  <w:num w:numId="8" w16cid:durableId="400832708">
    <w:abstractNumId w:val="14"/>
  </w:num>
  <w:num w:numId="9" w16cid:durableId="1399402830">
    <w:abstractNumId w:val="7"/>
  </w:num>
  <w:num w:numId="10" w16cid:durableId="2062054140">
    <w:abstractNumId w:val="3"/>
  </w:num>
  <w:num w:numId="11" w16cid:durableId="398020480">
    <w:abstractNumId w:val="15"/>
  </w:num>
  <w:num w:numId="12" w16cid:durableId="465510973">
    <w:abstractNumId w:val="1"/>
  </w:num>
  <w:num w:numId="13" w16cid:durableId="1036003733">
    <w:abstractNumId w:val="10"/>
  </w:num>
  <w:num w:numId="14" w16cid:durableId="332955267">
    <w:abstractNumId w:val="12"/>
  </w:num>
  <w:num w:numId="15" w16cid:durableId="570503174">
    <w:abstractNumId w:val="13"/>
  </w:num>
  <w:num w:numId="16" w16cid:durableId="1505634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081"/>
    <w:rsid w:val="00002F0B"/>
    <w:rsid w:val="00005598"/>
    <w:rsid w:val="0002593F"/>
    <w:rsid w:val="000265F3"/>
    <w:rsid w:val="00027528"/>
    <w:rsid w:val="00033A62"/>
    <w:rsid w:val="000373E0"/>
    <w:rsid w:val="00037B24"/>
    <w:rsid w:val="000438A8"/>
    <w:rsid w:val="00045530"/>
    <w:rsid w:val="000475D3"/>
    <w:rsid w:val="000531CC"/>
    <w:rsid w:val="0005355A"/>
    <w:rsid w:val="00057B9D"/>
    <w:rsid w:val="0006071B"/>
    <w:rsid w:val="0006363B"/>
    <w:rsid w:val="0006600A"/>
    <w:rsid w:val="00070A4D"/>
    <w:rsid w:val="00071200"/>
    <w:rsid w:val="00072044"/>
    <w:rsid w:val="00082145"/>
    <w:rsid w:val="0008233E"/>
    <w:rsid w:val="000824A1"/>
    <w:rsid w:val="000877DC"/>
    <w:rsid w:val="00091413"/>
    <w:rsid w:val="00091B77"/>
    <w:rsid w:val="0009420D"/>
    <w:rsid w:val="000951E5"/>
    <w:rsid w:val="00095422"/>
    <w:rsid w:val="00096429"/>
    <w:rsid w:val="000A1C4F"/>
    <w:rsid w:val="000A1ED1"/>
    <w:rsid w:val="000B1489"/>
    <w:rsid w:val="000B2DC8"/>
    <w:rsid w:val="000B429D"/>
    <w:rsid w:val="000B4B6F"/>
    <w:rsid w:val="000B6346"/>
    <w:rsid w:val="000B658C"/>
    <w:rsid w:val="000B7E99"/>
    <w:rsid w:val="000B7EE1"/>
    <w:rsid w:val="000C6E6B"/>
    <w:rsid w:val="000C7EA7"/>
    <w:rsid w:val="000D3667"/>
    <w:rsid w:val="000D4C01"/>
    <w:rsid w:val="000E0CE0"/>
    <w:rsid w:val="000E3C03"/>
    <w:rsid w:val="000F0161"/>
    <w:rsid w:val="000F2303"/>
    <w:rsid w:val="000F4BA7"/>
    <w:rsid w:val="001030A5"/>
    <w:rsid w:val="00104D5A"/>
    <w:rsid w:val="001073F4"/>
    <w:rsid w:val="00111234"/>
    <w:rsid w:val="00112139"/>
    <w:rsid w:val="0011240A"/>
    <w:rsid w:val="0011378A"/>
    <w:rsid w:val="00115ABC"/>
    <w:rsid w:val="00120E4E"/>
    <w:rsid w:val="001237EB"/>
    <w:rsid w:val="001279B9"/>
    <w:rsid w:val="00127AC0"/>
    <w:rsid w:val="00127B52"/>
    <w:rsid w:val="00130E4A"/>
    <w:rsid w:val="00132D56"/>
    <w:rsid w:val="00133417"/>
    <w:rsid w:val="00141676"/>
    <w:rsid w:val="001500EA"/>
    <w:rsid w:val="00151E44"/>
    <w:rsid w:val="00161D6A"/>
    <w:rsid w:val="001629D1"/>
    <w:rsid w:val="00172F18"/>
    <w:rsid w:val="001918D7"/>
    <w:rsid w:val="00195A75"/>
    <w:rsid w:val="00196A75"/>
    <w:rsid w:val="00197DF3"/>
    <w:rsid w:val="001A038A"/>
    <w:rsid w:val="001A1712"/>
    <w:rsid w:val="001A2178"/>
    <w:rsid w:val="001A520F"/>
    <w:rsid w:val="001B3EC1"/>
    <w:rsid w:val="001B5196"/>
    <w:rsid w:val="001B5AD0"/>
    <w:rsid w:val="001C0031"/>
    <w:rsid w:val="001C018B"/>
    <w:rsid w:val="001C44E6"/>
    <w:rsid w:val="001C5D13"/>
    <w:rsid w:val="001C6CB7"/>
    <w:rsid w:val="001C6EB8"/>
    <w:rsid w:val="001C73A4"/>
    <w:rsid w:val="001D0219"/>
    <w:rsid w:val="001D3E8C"/>
    <w:rsid w:val="001E074C"/>
    <w:rsid w:val="001E4D3F"/>
    <w:rsid w:val="001E5FFF"/>
    <w:rsid w:val="001E7938"/>
    <w:rsid w:val="001F511B"/>
    <w:rsid w:val="001F562E"/>
    <w:rsid w:val="00205800"/>
    <w:rsid w:val="00206A1F"/>
    <w:rsid w:val="00211F74"/>
    <w:rsid w:val="00214B78"/>
    <w:rsid w:val="00216FCE"/>
    <w:rsid w:val="00217490"/>
    <w:rsid w:val="00223D47"/>
    <w:rsid w:val="00224E35"/>
    <w:rsid w:val="00225A34"/>
    <w:rsid w:val="00235214"/>
    <w:rsid w:val="00247118"/>
    <w:rsid w:val="00257681"/>
    <w:rsid w:val="00261237"/>
    <w:rsid w:val="002641CE"/>
    <w:rsid w:val="00270E21"/>
    <w:rsid w:val="002759A7"/>
    <w:rsid w:val="002849FE"/>
    <w:rsid w:val="00285057"/>
    <w:rsid w:val="002852B5"/>
    <w:rsid w:val="0029030A"/>
    <w:rsid w:val="0029561C"/>
    <w:rsid w:val="00295EAA"/>
    <w:rsid w:val="0029726B"/>
    <w:rsid w:val="002A0052"/>
    <w:rsid w:val="002A683F"/>
    <w:rsid w:val="002B70E2"/>
    <w:rsid w:val="002C2B51"/>
    <w:rsid w:val="002D7299"/>
    <w:rsid w:val="002E2580"/>
    <w:rsid w:val="002E53FF"/>
    <w:rsid w:val="002E5DED"/>
    <w:rsid w:val="002E7F2A"/>
    <w:rsid w:val="002E7F6E"/>
    <w:rsid w:val="002F1050"/>
    <w:rsid w:val="002F24AE"/>
    <w:rsid w:val="002F3FCD"/>
    <w:rsid w:val="002F4283"/>
    <w:rsid w:val="00307B98"/>
    <w:rsid w:val="00307ECE"/>
    <w:rsid w:val="0031029E"/>
    <w:rsid w:val="00310A14"/>
    <w:rsid w:val="0031330C"/>
    <w:rsid w:val="00315B61"/>
    <w:rsid w:val="00316851"/>
    <w:rsid w:val="0031786B"/>
    <w:rsid w:val="00334F78"/>
    <w:rsid w:val="00336949"/>
    <w:rsid w:val="00336FB0"/>
    <w:rsid w:val="00337117"/>
    <w:rsid w:val="003410DE"/>
    <w:rsid w:val="0034467D"/>
    <w:rsid w:val="00354150"/>
    <w:rsid w:val="003543C1"/>
    <w:rsid w:val="00354B84"/>
    <w:rsid w:val="00356E0E"/>
    <w:rsid w:val="00360020"/>
    <w:rsid w:val="00365D2F"/>
    <w:rsid w:val="00371E28"/>
    <w:rsid w:val="00373883"/>
    <w:rsid w:val="00373AB0"/>
    <w:rsid w:val="00373C9A"/>
    <w:rsid w:val="003745A8"/>
    <w:rsid w:val="00375A29"/>
    <w:rsid w:val="00380E9A"/>
    <w:rsid w:val="00382CEC"/>
    <w:rsid w:val="00383D6A"/>
    <w:rsid w:val="00384131"/>
    <w:rsid w:val="00386C89"/>
    <w:rsid w:val="00387A35"/>
    <w:rsid w:val="00397A45"/>
    <w:rsid w:val="003A6EA1"/>
    <w:rsid w:val="003A70C2"/>
    <w:rsid w:val="003B22A9"/>
    <w:rsid w:val="003B3229"/>
    <w:rsid w:val="003B3BC7"/>
    <w:rsid w:val="003C4C40"/>
    <w:rsid w:val="003C553A"/>
    <w:rsid w:val="003D084A"/>
    <w:rsid w:val="003D1FBF"/>
    <w:rsid w:val="003D2A1C"/>
    <w:rsid w:val="003D3102"/>
    <w:rsid w:val="003D3D22"/>
    <w:rsid w:val="003E49E7"/>
    <w:rsid w:val="003F0D59"/>
    <w:rsid w:val="003F76BB"/>
    <w:rsid w:val="00401681"/>
    <w:rsid w:val="00401DB9"/>
    <w:rsid w:val="00402E1A"/>
    <w:rsid w:val="00403D04"/>
    <w:rsid w:val="00403ED0"/>
    <w:rsid w:val="00410586"/>
    <w:rsid w:val="00411249"/>
    <w:rsid w:val="00413633"/>
    <w:rsid w:val="004248D0"/>
    <w:rsid w:val="00424E4A"/>
    <w:rsid w:val="004271DB"/>
    <w:rsid w:val="004315AD"/>
    <w:rsid w:val="00434CD7"/>
    <w:rsid w:val="00436AC9"/>
    <w:rsid w:val="004426D6"/>
    <w:rsid w:val="00443965"/>
    <w:rsid w:val="004441DE"/>
    <w:rsid w:val="00450820"/>
    <w:rsid w:val="004529FB"/>
    <w:rsid w:val="004550CE"/>
    <w:rsid w:val="00460167"/>
    <w:rsid w:val="004608F1"/>
    <w:rsid w:val="004673A5"/>
    <w:rsid w:val="004706A4"/>
    <w:rsid w:val="00477783"/>
    <w:rsid w:val="0048023F"/>
    <w:rsid w:val="00482081"/>
    <w:rsid w:val="00483065"/>
    <w:rsid w:val="00492FB8"/>
    <w:rsid w:val="00493F82"/>
    <w:rsid w:val="0049482C"/>
    <w:rsid w:val="004976C7"/>
    <w:rsid w:val="004A3FB8"/>
    <w:rsid w:val="004A443A"/>
    <w:rsid w:val="004A4D55"/>
    <w:rsid w:val="004A72A2"/>
    <w:rsid w:val="004B08BE"/>
    <w:rsid w:val="004B0ECC"/>
    <w:rsid w:val="004B2EC2"/>
    <w:rsid w:val="004B591D"/>
    <w:rsid w:val="004C2DE2"/>
    <w:rsid w:val="004C6B44"/>
    <w:rsid w:val="004C7B58"/>
    <w:rsid w:val="004D1735"/>
    <w:rsid w:val="004D205F"/>
    <w:rsid w:val="004D58B8"/>
    <w:rsid w:val="004E0C8F"/>
    <w:rsid w:val="004E0E2A"/>
    <w:rsid w:val="004E6658"/>
    <w:rsid w:val="004E67A0"/>
    <w:rsid w:val="004F68C6"/>
    <w:rsid w:val="00502F7E"/>
    <w:rsid w:val="00507668"/>
    <w:rsid w:val="0051494C"/>
    <w:rsid w:val="005162E6"/>
    <w:rsid w:val="00520D7E"/>
    <w:rsid w:val="00525CE7"/>
    <w:rsid w:val="00526BB4"/>
    <w:rsid w:val="00527F1E"/>
    <w:rsid w:val="0053259A"/>
    <w:rsid w:val="005328E5"/>
    <w:rsid w:val="00532EDE"/>
    <w:rsid w:val="00533FF1"/>
    <w:rsid w:val="005425B1"/>
    <w:rsid w:val="005431B8"/>
    <w:rsid w:val="00543389"/>
    <w:rsid w:val="0054636A"/>
    <w:rsid w:val="00562236"/>
    <w:rsid w:val="0056538E"/>
    <w:rsid w:val="00565DF2"/>
    <w:rsid w:val="005706EC"/>
    <w:rsid w:val="005745F6"/>
    <w:rsid w:val="00574A74"/>
    <w:rsid w:val="0057545C"/>
    <w:rsid w:val="0058428A"/>
    <w:rsid w:val="00584314"/>
    <w:rsid w:val="00586728"/>
    <w:rsid w:val="00590C1E"/>
    <w:rsid w:val="00590EA9"/>
    <w:rsid w:val="005933A4"/>
    <w:rsid w:val="00594DEA"/>
    <w:rsid w:val="005A7FAE"/>
    <w:rsid w:val="005B1B75"/>
    <w:rsid w:val="005B4420"/>
    <w:rsid w:val="005B6DDC"/>
    <w:rsid w:val="005B7AAF"/>
    <w:rsid w:val="005C1D85"/>
    <w:rsid w:val="005C3597"/>
    <w:rsid w:val="005C3A4E"/>
    <w:rsid w:val="005C6FDD"/>
    <w:rsid w:val="005C7546"/>
    <w:rsid w:val="005D4152"/>
    <w:rsid w:val="005E47E6"/>
    <w:rsid w:val="005F3AA5"/>
    <w:rsid w:val="00612A88"/>
    <w:rsid w:val="00614C89"/>
    <w:rsid w:val="00615443"/>
    <w:rsid w:val="006204EF"/>
    <w:rsid w:val="0062250C"/>
    <w:rsid w:val="00625134"/>
    <w:rsid w:val="00630504"/>
    <w:rsid w:val="006338E6"/>
    <w:rsid w:val="00634FED"/>
    <w:rsid w:val="0063571D"/>
    <w:rsid w:val="0063631C"/>
    <w:rsid w:val="00637EFF"/>
    <w:rsid w:val="0064030B"/>
    <w:rsid w:val="00640C00"/>
    <w:rsid w:val="0064103A"/>
    <w:rsid w:val="006446C4"/>
    <w:rsid w:val="0064624D"/>
    <w:rsid w:val="006475AC"/>
    <w:rsid w:val="0065374E"/>
    <w:rsid w:val="00654A34"/>
    <w:rsid w:val="00661D65"/>
    <w:rsid w:val="00662CCC"/>
    <w:rsid w:val="00664064"/>
    <w:rsid w:val="0067678A"/>
    <w:rsid w:val="0067685C"/>
    <w:rsid w:val="00684646"/>
    <w:rsid w:val="006922B4"/>
    <w:rsid w:val="0069267E"/>
    <w:rsid w:val="006A2537"/>
    <w:rsid w:val="006A2B95"/>
    <w:rsid w:val="006A67C8"/>
    <w:rsid w:val="006B19E4"/>
    <w:rsid w:val="006C30F2"/>
    <w:rsid w:val="006C492C"/>
    <w:rsid w:val="006D55AD"/>
    <w:rsid w:val="006E0440"/>
    <w:rsid w:val="006E04C8"/>
    <w:rsid w:val="006E1831"/>
    <w:rsid w:val="006E3ECB"/>
    <w:rsid w:val="006F7B08"/>
    <w:rsid w:val="007010FE"/>
    <w:rsid w:val="007013B2"/>
    <w:rsid w:val="00707431"/>
    <w:rsid w:val="007104E2"/>
    <w:rsid w:val="00711C48"/>
    <w:rsid w:val="007149CD"/>
    <w:rsid w:val="00715A3D"/>
    <w:rsid w:val="00717D2B"/>
    <w:rsid w:val="00724D23"/>
    <w:rsid w:val="00726D0B"/>
    <w:rsid w:val="0072727F"/>
    <w:rsid w:val="007345AB"/>
    <w:rsid w:val="0073790E"/>
    <w:rsid w:val="00743F8B"/>
    <w:rsid w:val="00744322"/>
    <w:rsid w:val="00754E6E"/>
    <w:rsid w:val="00760C41"/>
    <w:rsid w:val="00764554"/>
    <w:rsid w:val="0076754A"/>
    <w:rsid w:val="0077007A"/>
    <w:rsid w:val="0077276D"/>
    <w:rsid w:val="0077326A"/>
    <w:rsid w:val="00773993"/>
    <w:rsid w:val="00774CED"/>
    <w:rsid w:val="007760EC"/>
    <w:rsid w:val="007807BC"/>
    <w:rsid w:val="00781E37"/>
    <w:rsid w:val="00787627"/>
    <w:rsid w:val="00791DCE"/>
    <w:rsid w:val="00794DC8"/>
    <w:rsid w:val="0079789C"/>
    <w:rsid w:val="007B24FA"/>
    <w:rsid w:val="007B6BB7"/>
    <w:rsid w:val="007C1701"/>
    <w:rsid w:val="007C4BDC"/>
    <w:rsid w:val="007C5A53"/>
    <w:rsid w:val="007C69FF"/>
    <w:rsid w:val="007E1887"/>
    <w:rsid w:val="007E4712"/>
    <w:rsid w:val="007F749A"/>
    <w:rsid w:val="0080084D"/>
    <w:rsid w:val="00800A56"/>
    <w:rsid w:val="0080640C"/>
    <w:rsid w:val="00813623"/>
    <w:rsid w:val="00814079"/>
    <w:rsid w:val="00815399"/>
    <w:rsid w:val="00822D2F"/>
    <w:rsid w:val="00831BDF"/>
    <w:rsid w:val="008337E7"/>
    <w:rsid w:val="00840306"/>
    <w:rsid w:val="00841A88"/>
    <w:rsid w:val="00843557"/>
    <w:rsid w:val="008466BF"/>
    <w:rsid w:val="00847F58"/>
    <w:rsid w:val="00851666"/>
    <w:rsid w:val="0085220B"/>
    <w:rsid w:val="008541B1"/>
    <w:rsid w:val="0085535E"/>
    <w:rsid w:val="0086125F"/>
    <w:rsid w:val="008620E2"/>
    <w:rsid w:val="00870A4B"/>
    <w:rsid w:val="00871ADA"/>
    <w:rsid w:val="008729DF"/>
    <w:rsid w:val="00873C57"/>
    <w:rsid w:val="00876E99"/>
    <w:rsid w:val="00883A28"/>
    <w:rsid w:val="0088547F"/>
    <w:rsid w:val="00886965"/>
    <w:rsid w:val="008874DC"/>
    <w:rsid w:val="00891562"/>
    <w:rsid w:val="00893010"/>
    <w:rsid w:val="00893E0F"/>
    <w:rsid w:val="008A0184"/>
    <w:rsid w:val="008B0993"/>
    <w:rsid w:val="008C0996"/>
    <w:rsid w:val="008C5361"/>
    <w:rsid w:val="008C767A"/>
    <w:rsid w:val="008D530C"/>
    <w:rsid w:val="008D61CA"/>
    <w:rsid w:val="008E4E92"/>
    <w:rsid w:val="008E5E69"/>
    <w:rsid w:val="008E617D"/>
    <w:rsid w:val="008F46C9"/>
    <w:rsid w:val="008F5F76"/>
    <w:rsid w:val="00912442"/>
    <w:rsid w:val="00913D74"/>
    <w:rsid w:val="009155E8"/>
    <w:rsid w:val="00915F53"/>
    <w:rsid w:val="009170B9"/>
    <w:rsid w:val="00917747"/>
    <w:rsid w:val="009229A5"/>
    <w:rsid w:val="00927CE9"/>
    <w:rsid w:val="00931239"/>
    <w:rsid w:val="00942101"/>
    <w:rsid w:val="009428B6"/>
    <w:rsid w:val="00943E94"/>
    <w:rsid w:val="0094785C"/>
    <w:rsid w:val="00952FD7"/>
    <w:rsid w:val="0095625A"/>
    <w:rsid w:val="009566D9"/>
    <w:rsid w:val="00960F9F"/>
    <w:rsid w:val="00965505"/>
    <w:rsid w:val="00973802"/>
    <w:rsid w:val="00977053"/>
    <w:rsid w:val="0098277A"/>
    <w:rsid w:val="00982DE0"/>
    <w:rsid w:val="00983E70"/>
    <w:rsid w:val="009844F7"/>
    <w:rsid w:val="00986AE0"/>
    <w:rsid w:val="00991341"/>
    <w:rsid w:val="009927BD"/>
    <w:rsid w:val="009954CC"/>
    <w:rsid w:val="00997E99"/>
    <w:rsid w:val="009A10D6"/>
    <w:rsid w:val="009A56EA"/>
    <w:rsid w:val="009A76C7"/>
    <w:rsid w:val="009B7AC1"/>
    <w:rsid w:val="009C3165"/>
    <w:rsid w:val="009C3617"/>
    <w:rsid w:val="009C51D7"/>
    <w:rsid w:val="009C718C"/>
    <w:rsid w:val="009D1762"/>
    <w:rsid w:val="009D3CC7"/>
    <w:rsid w:val="009D6C6A"/>
    <w:rsid w:val="009D7651"/>
    <w:rsid w:val="009E4BC2"/>
    <w:rsid w:val="009F07A5"/>
    <w:rsid w:val="009F1A4A"/>
    <w:rsid w:val="009F7D53"/>
    <w:rsid w:val="00A12D92"/>
    <w:rsid w:val="00A136CA"/>
    <w:rsid w:val="00A16731"/>
    <w:rsid w:val="00A20724"/>
    <w:rsid w:val="00A2657E"/>
    <w:rsid w:val="00A3228F"/>
    <w:rsid w:val="00A4040A"/>
    <w:rsid w:val="00A40E85"/>
    <w:rsid w:val="00A42336"/>
    <w:rsid w:val="00A45023"/>
    <w:rsid w:val="00A470A7"/>
    <w:rsid w:val="00A47B0C"/>
    <w:rsid w:val="00A47EF2"/>
    <w:rsid w:val="00A505E5"/>
    <w:rsid w:val="00A51FE3"/>
    <w:rsid w:val="00A57582"/>
    <w:rsid w:val="00A71EA1"/>
    <w:rsid w:val="00A76530"/>
    <w:rsid w:val="00A76C69"/>
    <w:rsid w:val="00A85C50"/>
    <w:rsid w:val="00AA01BB"/>
    <w:rsid w:val="00AA1259"/>
    <w:rsid w:val="00AA3942"/>
    <w:rsid w:val="00AA6FA2"/>
    <w:rsid w:val="00AA70C9"/>
    <w:rsid w:val="00AA7819"/>
    <w:rsid w:val="00AB1BD9"/>
    <w:rsid w:val="00AB2A17"/>
    <w:rsid w:val="00AB4A49"/>
    <w:rsid w:val="00AB5177"/>
    <w:rsid w:val="00AB636F"/>
    <w:rsid w:val="00AD0903"/>
    <w:rsid w:val="00AE2471"/>
    <w:rsid w:val="00AE3081"/>
    <w:rsid w:val="00AE4841"/>
    <w:rsid w:val="00AE49AE"/>
    <w:rsid w:val="00AE55F4"/>
    <w:rsid w:val="00AE70CE"/>
    <w:rsid w:val="00AE7F9D"/>
    <w:rsid w:val="00AF03A7"/>
    <w:rsid w:val="00AF0A3A"/>
    <w:rsid w:val="00AF1EBD"/>
    <w:rsid w:val="00AF3C97"/>
    <w:rsid w:val="00AF70F9"/>
    <w:rsid w:val="00AF7C83"/>
    <w:rsid w:val="00B07F55"/>
    <w:rsid w:val="00B15615"/>
    <w:rsid w:val="00B21096"/>
    <w:rsid w:val="00B25BB1"/>
    <w:rsid w:val="00B3064C"/>
    <w:rsid w:val="00B34AB7"/>
    <w:rsid w:val="00B3572F"/>
    <w:rsid w:val="00B37357"/>
    <w:rsid w:val="00B435EC"/>
    <w:rsid w:val="00B4772B"/>
    <w:rsid w:val="00B477EE"/>
    <w:rsid w:val="00B50508"/>
    <w:rsid w:val="00B53DDE"/>
    <w:rsid w:val="00B60E12"/>
    <w:rsid w:val="00B613DF"/>
    <w:rsid w:val="00B621BA"/>
    <w:rsid w:val="00B63694"/>
    <w:rsid w:val="00B77257"/>
    <w:rsid w:val="00B820EC"/>
    <w:rsid w:val="00B87508"/>
    <w:rsid w:val="00B87CC7"/>
    <w:rsid w:val="00B91302"/>
    <w:rsid w:val="00BA1DB5"/>
    <w:rsid w:val="00BA3789"/>
    <w:rsid w:val="00BA3813"/>
    <w:rsid w:val="00BA44BB"/>
    <w:rsid w:val="00BA4BC3"/>
    <w:rsid w:val="00BB15B5"/>
    <w:rsid w:val="00BB37A2"/>
    <w:rsid w:val="00BB432D"/>
    <w:rsid w:val="00BB5FD7"/>
    <w:rsid w:val="00BB61F8"/>
    <w:rsid w:val="00BB7487"/>
    <w:rsid w:val="00BC6737"/>
    <w:rsid w:val="00BD05D1"/>
    <w:rsid w:val="00BD2031"/>
    <w:rsid w:val="00BD5736"/>
    <w:rsid w:val="00BE1E83"/>
    <w:rsid w:val="00BE700D"/>
    <w:rsid w:val="00BF6A6F"/>
    <w:rsid w:val="00C054A2"/>
    <w:rsid w:val="00C05DB4"/>
    <w:rsid w:val="00C11F98"/>
    <w:rsid w:val="00C1594E"/>
    <w:rsid w:val="00C1641A"/>
    <w:rsid w:val="00C16429"/>
    <w:rsid w:val="00C20F7A"/>
    <w:rsid w:val="00C3113A"/>
    <w:rsid w:val="00C354FD"/>
    <w:rsid w:val="00C37171"/>
    <w:rsid w:val="00C37245"/>
    <w:rsid w:val="00C37CAA"/>
    <w:rsid w:val="00C41242"/>
    <w:rsid w:val="00C52827"/>
    <w:rsid w:val="00C53BF4"/>
    <w:rsid w:val="00C5524B"/>
    <w:rsid w:val="00C552DC"/>
    <w:rsid w:val="00C557DF"/>
    <w:rsid w:val="00C7010A"/>
    <w:rsid w:val="00C716FF"/>
    <w:rsid w:val="00C807EF"/>
    <w:rsid w:val="00C82B5F"/>
    <w:rsid w:val="00C87186"/>
    <w:rsid w:val="00C879CC"/>
    <w:rsid w:val="00C916CF"/>
    <w:rsid w:val="00C941DC"/>
    <w:rsid w:val="00C97245"/>
    <w:rsid w:val="00CA5642"/>
    <w:rsid w:val="00CB0535"/>
    <w:rsid w:val="00CB085B"/>
    <w:rsid w:val="00CB330E"/>
    <w:rsid w:val="00CB716E"/>
    <w:rsid w:val="00CC3EE9"/>
    <w:rsid w:val="00CC79B3"/>
    <w:rsid w:val="00CD2E44"/>
    <w:rsid w:val="00CD7DEC"/>
    <w:rsid w:val="00CE1942"/>
    <w:rsid w:val="00CE1A7D"/>
    <w:rsid w:val="00CE2427"/>
    <w:rsid w:val="00CE40DB"/>
    <w:rsid w:val="00CE4911"/>
    <w:rsid w:val="00CE7BBD"/>
    <w:rsid w:val="00CF6156"/>
    <w:rsid w:val="00CF6F19"/>
    <w:rsid w:val="00CF7F2F"/>
    <w:rsid w:val="00D00028"/>
    <w:rsid w:val="00D201B2"/>
    <w:rsid w:val="00D27BB1"/>
    <w:rsid w:val="00D31021"/>
    <w:rsid w:val="00D31D6C"/>
    <w:rsid w:val="00D32C89"/>
    <w:rsid w:val="00D4025E"/>
    <w:rsid w:val="00D40BCC"/>
    <w:rsid w:val="00D430B5"/>
    <w:rsid w:val="00D43F67"/>
    <w:rsid w:val="00D47E70"/>
    <w:rsid w:val="00D52504"/>
    <w:rsid w:val="00D53461"/>
    <w:rsid w:val="00D6358D"/>
    <w:rsid w:val="00D65BAE"/>
    <w:rsid w:val="00D74F4A"/>
    <w:rsid w:val="00D76CE7"/>
    <w:rsid w:val="00D7756A"/>
    <w:rsid w:val="00D77F19"/>
    <w:rsid w:val="00D80EDA"/>
    <w:rsid w:val="00D81963"/>
    <w:rsid w:val="00D84F41"/>
    <w:rsid w:val="00D8649A"/>
    <w:rsid w:val="00D918D8"/>
    <w:rsid w:val="00D974D5"/>
    <w:rsid w:val="00DA10F1"/>
    <w:rsid w:val="00DA1435"/>
    <w:rsid w:val="00DA4025"/>
    <w:rsid w:val="00DA4FAF"/>
    <w:rsid w:val="00DB04CA"/>
    <w:rsid w:val="00DB3900"/>
    <w:rsid w:val="00DB46E2"/>
    <w:rsid w:val="00DB6882"/>
    <w:rsid w:val="00DB7713"/>
    <w:rsid w:val="00DB7B7C"/>
    <w:rsid w:val="00DC0740"/>
    <w:rsid w:val="00DC1ACD"/>
    <w:rsid w:val="00DC5120"/>
    <w:rsid w:val="00DC6E47"/>
    <w:rsid w:val="00DE3B12"/>
    <w:rsid w:val="00DF29D1"/>
    <w:rsid w:val="00DF32EC"/>
    <w:rsid w:val="00DF3B4B"/>
    <w:rsid w:val="00DF5BFC"/>
    <w:rsid w:val="00E03191"/>
    <w:rsid w:val="00E04B1E"/>
    <w:rsid w:val="00E11256"/>
    <w:rsid w:val="00E118D9"/>
    <w:rsid w:val="00E13BE5"/>
    <w:rsid w:val="00E17F89"/>
    <w:rsid w:val="00E21B62"/>
    <w:rsid w:val="00E21BA5"/>
    <w:rsid w:val="00E246A9"/>
    <w:rsid w:val="00E303E4"/>
    <w:rsid w:val="00E3492B"/>
    <w:rsid w:val="00E36CFD"/>
    <w:rsid w:val="00E41C73"/>
    <w:rsid w:val="00E43668"/>
    <w:rsid w:val="00E4745F"/>
    <w:rsid w:val="00E509C2"/>
    <w:rsid w:val="00E60615"/>
    <w:rsid w:val="00E60D25"/>
    <w:rsid w:val="00E6529A"/>
    <w:rsid w:val="00E71129"/>
    <w:rsid w:val="00E71A7B"/>
    <w:rsid w:val="00E746BD"/>
    <w:rsid w:val="00E83E3D"/>
    <w:rsid w:val="00E84837"/>
    <w:rsid w:val="00E86051"/>
    <w:rsid w:val="00E871FF"/>
    <w:rsid w:val="00E903A5"/>
    <w:rsid w:val="00E96870"/>
    <w:rsid w:val="00EA2195"/>
    <w:rsid w:val="00EA59CA"/>
    <w:rsid w:val="00EA7479"/>
    <w:rsid w:val="00EB06A7"/>
    <w:rsid w:val="00EB7986"/>
    <w:rsid w:val="00EC5CB7"/>
    <w:rsid w:val="00EE236C"/>
    <w:rsid w:val="00EE50FA"/>
    <w:rsid w:val="00EE7122"/>
    <w:rsid w:val="00EF3B9A"/>
    <w:rsid w:val="00EF5A9B"/>
    <w:rsid w:val="00EF66FD"/>
    <w:rsid w:val="00EF7296"/>
    <w:rsid w:val="00F00945"/>
    <w:rsid w:val="00F015DA"/>
    <w:rsid w:val="00F061E1"/>
    <w:rsid w:val="00F13492"/>
    <w:rsid w:val="00F14B43"/>
    <w:rsid w:val="00F217C5"/>
    <w:rsid w:val="00F317B9"/>
    <w:rsid w:val="00F350AE"/>
    <w:rsid w:val="00F36318"/>
    <w:rsid w:val="00F4187B"/>
    <w:rsid w:val="00F4190F"/>
    <w:rsid w:val="00F45132"/>
    <w:rsid w:val="00F47007"/>
    <w:rsid w:val="00F473F6"/>
    <w:rsid w:val="00F543D4"/>
    <w:rsid w:val="00F565EC"/>
    <w:rsid w:val="00F60AD8"/>
    <w:rsid w:val="00F62E2E"/>
    <w:rsid w:val="00F66D5E"/>
    <w:rsid w:val="00F677C3"/>
    <w:rsid w:val="00F7017F"/>
    <w:rsid w:val="00F72272"/>
    <w:rsid w:val="00F72FBD"/>
    <w:rsid w:val="00F741E6"/>
    <w:rsid w:val="00F74C6C"/>
    <w:rsid w:val="00F755BA"/>
    <w:rsid w:val="00F764D9"/>
    <w:rsid w:val="00F816FD"/>
    <w:rsid w:val="00F87677"/>
    <w:rsid w:val="00F95DB6"/>
    <w:rsid w:val="00F9612A"/>
    <w:rsid w:val="00F97A11"/>
    <w:rsid w:val="00FA3033"/>
    <w:rsid w:val="00FA5417"/>
    <w:rsid w:val="00FB07C0"/>
    <w:rsid w:val="00FB1078"/>
    <w:rsid w:val="00FB32F4"/>
    <w:rsid w:val="00FB3F30"/>
    <w:rsid w:val="00FB461E"/>
    <w:rsid w:val="00FB4B01"/>
    <w:rsid w:val="00FC31C6"/>
    <w:rsid w:val="00FC4DBD"/>
    <w:rsid w:val="00FD5D11"/>
    <w:rsid w:val="00FE59F6"/>
    <w:rsid w:val="00FE6814"/>
    <w:rsid w:val="00FF2123"/>
    <w:rsid w:val="00FF444B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9614"/>
  <w15:chartTrackingRefBased/>
  <w15:docId w15:val="{E0EB2738-29E0-4AA1-9F09-4E635E6B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424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18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188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1887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2E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562236"/>
    <w:pPr>
      <w:suppressAutoHyphens/>
      <w:autoSpaceDN w:val="0"/>
      <w:textAlignment w:val="baseline"/>
    </w:pPr>
    <w:rPr>
      <w:rFonts w:ascii="Calibri" w:eastAsia="Calibri" w:hAnsi="Calibri" w:cs="Calibri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7B24FA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7B24FA"/>
    <w:pPr>
      <w:widowControl w:val="0"/>
      <w:autoSpaceDE w:val="0"/>
      <w:autoSpaceDN w:val="0"/>
      <w:spacing w:after="0" w:line="240" w:lineRule="auto"/>
      <w:ind w:left="85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6D499DB3F044CBA2B7D030BEF27B7" ma:contentTypeVersion="14" ma:contentTypeDescription="Creare un nuovo documento." ma:contentTypeScope="" ma:versionID="d1df13a34d42cd37de70e5435a613a9e">
  <xsd:schema xmlns:xsd="http://www.w3.org/2001/XMLSchema" xmlns:xs="http://www.w3.org/2001/XMLSchema" xmlns:p="http://schemas.microsoft.com/office/2006/metadata/properties" xmlns:ns2="a14b490d-bb5b-46f1-9d1b-ff09c889f4ed" xmlns:ns3="eddecd3a-aec7-4209-aa9b-a00e397cdb52" targetNamespace="http://schemas.microsoft.com/office/2006/metadata/properties" ma:root="true" ma:fieldsID="8fe3956ccdf1b7242192b38bce165330" ns2:_="" ns3:_="">
    <xsd:import namespace="a14b490d-bb5b-46f1-9d1b-ff09c889f4ed"/>
    <xsd:import namespace="eddecd3a-aec7-4209-aa9b-a00e397cd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pprove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490d-bb5b-46f1-9d1b-ff09c889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cd3a-aec7-4209-aa9b-a00e397cdb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b0238-e629-43f3-9397-fbb8c4915dfe}" ma:internalName="TaxCatchAll" ma:showField="CatchAllData" ma:web="eddecd3a-aec7-4209-aa9b-a00e397cd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ecd3a-aec7-4209-aa9b-a00e397cdb52" xsi:nil="true"/>
    <lcf76f155ced4ddcb4097134ff3c332f xmlns="a14b490d-bb5b-46f1-9d1b-ff09c889f4ed">
      <Terms xmlns="http://schemas.microsoft.com/office/infopath/2007/PartnerControls"/>
    </lcf76f155ced4ddcb4097134ff3c332f>
    <_Flow_SignoffStatus xmlns="a14b490d-bb5b-46f1-9d1b-ff09c889f4ed" xsi:nil="true"/>
    <Approver xmlns="a14b490d-bb5b-46f1-9d1b-ff09c889f4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2452A-527B-4D6A-B8FF-5A6AEEC70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b490d-bb5b-46f1-9d1b-ff09c889f4ed"/>
    <ds:schemaRef ds:uri="eddecd3a-aec7-4209-aa9b-a00e397cd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F36B8C-5A2B-4284-8CD9-3EF66686DF0D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a14b490d-bb5b-46f1-9d1b-ff09c889f4ed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ddecd3a-aec7-4209-aa9b-a00e397cdb5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70DAFF-1727-4117-96E9-A04C92CD96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38C6F-09F8-4962-9AA7-8E9066E1D4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978</Words>
  <Characters>5579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Simone Di Bartolo</cp:lastModifiedBy>
  <cp:revision>8</cp:revision>
  <dcterms:created xsi:type="dcterms:W3CDTF">2022-12-16T14:30:00Z</dcterms:created>
  <dcterms:modified xsi:type="dcterms:W3CDTF">2025-03-31T14:16:00Z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0x0101000E96D499DB3F044CBA2B7D030BEF27B7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2024-08-07T07:50:36Z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84de76ee-db1d-41bf-a0d2-5b21ac2fddd0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4123800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