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C22FFF" w14:textId="5B7CB324" w:rsidR="78933DF8" w:rsidRDefault="78933DF8" w:rsidP="001C132E">
      <w:pPr>
        <w:pStyle w:val="Titolo3"/>
        <w:spacing w:line="276" w:lineRule="auto"/>
        <w:jc w:val="center"/>
        <w:rPr>
          <w:rFonts w:ascii="Garamond" w:hAnsi="Garamond" w:cs="Arial"/>
          <w:sz w:val="24"/>
          <w:szCs w:val="24"/>
        </w:rPr>
      </w:pPr>
    </w:p>
    <w:p w14:paraId="13C0F7BE" w14:textId="13BCADA2" w:rsidR="00E07FEE" w:rsidRDefault="00E07FEE" w:rsidP="00E07FEE">
      <w:pPr>
        <w:pStyle w:val="Titolo3"/>
        <w:spacing w:before="120" w:after="120" w:line="276" w:lineRule="auto"/>
        <w:jc w:val="center"/>
        <w:rPr>
          <w:rFonts w:ascii="Garamond" w:hAnsi="Garamond" w:cs="Arial"/>
          <w:bCs w:val="0"/>
          <w:sz w:val="24"/>
          <w:szCs w:val="24"/>
        </w:rPr>
      </w:pPr>
      <w:r>
        <w:rPr>
          <w:rFonts w:ascii="Garamond" w:hAnsi="Garamond" w:cs="Arial"/>
          <w:bCs w:val="0"/>
          <w:sz w:val="24"/>
          <w:szCs w:val="24"/>
        </w:rPr>
        <w:t xml:space="preserve">ALLEGATO </w:t>
      </w:r>
      <w:r w:rsidR="00EC3794">
        <w:rPr>
          <w:rFonts w:ascii="Garamond" w:hAnsi="Garamond" w:cs="Arial"/>
          <w:bCs w:val="0"/>
          <w:sz w:val="24"/>
          <w:szCs w:val="24"/>
        </w:rPr>
        <w:t>7</w:t>
      </w:r>
    </w:p>
    <w:p w14:paraId="60DD59EE" w14:textId="7CD4A3D1" w:rsidR="00E07FEE" w:rsidRDefault="00E07FEE" w:rsidP="00E07FEE">
      <w:pPr>
        <w:pStyle w:val="Titolo3"/>
        <w:spacing w:before="120" w:after="120" w:line="276" w:lineRule="auto"/>
        <w:jc w:val="both"/>
        <w:rPr>
          <w:rFonts w:ascii="Garamond" w:hAnsi="Garamond" w:cs="Arial"/>
          <w:bCs w:val="0"/>
          <w:sz w:val="24"/>
          <w:szCs w:val="24"/>
        </w:rPr>
      </w:pPr>
      <w:r w:rsidRPr="00D2168D">
        <w:rPr>
          <w:rFonts w:ascii="Garamond" w:hAnsi="Garamond" w:cs="Arial"/>
          <w:bCs w:val="0"/>
          <w:sz w:val="24"/>
          <w:szCs w:val="24"/>
        </w:rPr>
        <w:t xml:space="preserve">Avviso pubblico </w:t>
      </w:r>
      <w:r w:rsidRPr="00D2168D">
        <w:rPr>
          <w:rFonts w:ascii="Garamond" w:eastAsia="Arial" w:hAnsi="Garamond" w:cs="Arial"/>
          <w:spacing w:val="-5"/>
          <w:sz w:val="24"/>
          <w:szCs w:val="24"/>
        </w:rPr>
        <w:t xml:space="preserve">per la concessione di risorse destinate al consolidamento delle farmacie rurali </w:t>
      </w:r>
      <w:r w:rsidRPr="00D2168D">
        <w:rPr>
          <w:rFonts w:ascii="Garamond" w:hAnsi="Garamond" w:cs="Arial"/>
          <w:bCs w:val="0"/>
          <w:sz w:val="24"/>
          <w:szCs w:val="24"/>
        </w:rPr>
        <w:t xml:space="preserve">da finanziare nell’ambito del PNRR, Missione n. 5 “Inclusione e Coesione” – Componente 3: “Interventi speciali per la coesione territoriale” - Investimento 2: </w:t>
      </w:r>
      <w:r w:rsidR="00E25263">
        <w:rPr>
          <w:rFonts w:ascii="Garamond" w:hAnsi="Garamond" w:cs="Arial"/>
          <w:bCs w:val="0"/>
          <w:sz w:val="24"/>
          <w:szCs w:val="24"/>
        </w:rPr>
        <w:t>“</w:t>
      </w:r>
      <w:r w:rsidRPr="00D2168D">
        <w:rPr>
          <w:rFonts w:ascii="Garamond" w:hAnsi="Garamond" w:cs="Arial"/>
          <w:bCs w:val="0"/>
          <w:sz w:val="24"/>
          <w:szCs w:val="24"/>
        </w:rPr>
        <w:t>Strutture sanitarie di prossimità territoriale</w:t>
      </w:r>
      <w:r w:rsidR="00E25263">
        <w:rPr>
          <w:rFonts w:ascii="Garamond" w:hAnsi="Garamond" w:cs="Arial"/>
          <w:bCs w:val="0"/>
          <w:sz w:val="24"/>
          <w:szCs w:val="24"/>
        </w:rPr>
        <w:t>”</w:t>
      </w:r>
      <w:r w:rsidRPr="00D2168D">
        <w:rPr>
          <w:rFonts w:ascii="Garamond" w:hAnsi="Garamond" w:cs="Arial"/>
          <w:bCs w:val="0"/>
          <w:sz w:val="24"/>
          <w:szCs w:val="24"/>
        </w:rPr>
        <w:t xml:space="preserve">. </w:t>
      </w:r>
      <w:r w:rsidR="00A71C56">
        <w:rPr>
          <w:rFonts w:ascii="Garamond" w:hAnsi="Garamond" w:cs="Arial"/>
          <w:bCs w:val="0"/>
          <w:sz w:val="24"/>
          <w:szCs w:val="24"/>
        </w:rPr>
        <w:t xml:space="preserve">- </w:t>
      </w:r>
      <w:r w:rsidR="00252E89" w:rsidRPr="001C132E">
        <w:rPr>
          <w:rFonts w:ascii="Garamond" w:hAnsi="Garamond" w:cs="Arial"/>
          <w:sz w:val="24"/>
          <w:szCs w:val="24"/>
        </w:rPr>
        <w:t>finanziato dall’Unione Europea – Next Generation EU</w:t>
      </w:r>
      <w:r w:rsidR="00252E89" w:rsidRPr="001C132E">
        <w:rPr>
          <w:rFonts w:ascii="Garamond" w:hAnsi="Garamond" w:cs="Arial"/>
          <w:b w:val="0"/>
          <w:sz w:val="24"/>
          <w:szCs w:val="24"/>
        </w:rPr>
        <w:t xml:space="preserve"> </w:t>
      </w:r>
    </w:p>
    <w:p w14:paraId="3AA3007B" w14:textId="77777777" w:rsidR="00635BD5" w:rsidRPr="00D2168D" w:rsidRDefault="00635BD5" w:rsidP="00E07FEE">
      <w:pPr>
        <w:pStyle w:val="Titolo3"/>
        <w:spacing w:before="120" w:after="120" w:line="276" w:lineRule="auto"/>
        <w:jc w:val="both"/>
        <w:rPr>
          <w:rFonts w:ascii="Garamond" w:hAnsi="Garamond" w:cs="Arial"/>
          <w:bCs w:val="0"/>
          <w:sz w:val="24"/>
          <w:szCs w:val="24"/>
        </w:rPr>
      </w:pPr>
    </w:p>
    <w:p w14:paraId="4C17255D" w14:textId="7CC9F3EF" w:rsidR="00136579" w:rsidRPr="00D2168D" w:rsidRDefault="00F977DC" w:rsidP="001C132E">
      <w:pPr>
        <w:pStyle w:val="Normale1"/>
        <w:jc w:val="center"/>
        <w:rPr>
          <w:b/>
          <w:bCs/>
        </w:rPr>
      </w:pPr>
      <w:r>
        <w:rPr>
          <w:b/>
          <w:bCs/>
        </w:rPr>
        <w:t>SCHEMA DI GARANZIA FIDEIUSSORIA</w:t>
      </w:r>
    </w:p>
    <w:p w14:paraId="17C383AA" w14:textId="77777777" w:rsidR="00E15E10" w:rsidRDefault="00E15E10" w:rsidP="00B921BA">
      <w:pPr>
        <w:pStyle w:val="Normale1"/>
        <w:jc w:val="center"/>
        <w:rPr>
          <w:b/>
        </w:rPr>
      </w:pPr>
    </w:p>
    <w:p w14:paraId="2F014C3C" w14:textId="571645C4" w:rsidR="00136579" w:rsidRPr="00B921BA" w:rsidRDefault="002E6CD2" w:rsidP="00B921BA">
      <w:pPr>
        <w:pStyle w:val="Normale1"/>
        <w:jc w:val="center"/>
        <w:rPr>
          <w:b/>
        </w:rPr>
      </w:pPr>
      <w:r>
        <w:rPr>
          <w:b/>
        </w:rPr>
        <w:t xml:space="preserve">PREMESSO CHE </w:t>
      </w:r>
    </w:p>
    <w:p w14:paraId="5FD65F67" w14:textId="4C65FD5C" w:rsidR="00136579" w:rsidRDefault="00E662B5" w:rsidP="001C132E">
      <w:pPr>
        <w:pStyle w:val="Normale1"/>
        <w:numPr>
          <w:ilvl w:val="0"/>
          <w:numId w:val="7"/>
        </w:numPr>
        <w:jc w:val="both"/>
      </w:pPr>
      <w:r>
        <w:t>l’</w:t>
      </w:r>
      <w:r w:rsidR="0041513C">
        <w:t xml:space="preserve">Avviso </w:t>
      </w:r>
      <w:r w:rsidR="008674E3" w:rsidRPr="00D2168D">
        <w:t xml:space="preserve">pubblicato sul sito </w:t>
      </w:r>
      <w:r w:rsidR="0005251B" w:rsidRPr="00D2168D">
        <w:t>del</w:t>
      </w:r>
      <w:r>
        <w:t>la Struttura di Missione PNRR</w:t>
      </w:r>
      <w:r w:rsidR="0005251B" w:rsidRPr="00D2168D">
        <w:t xml:space="preserve"> </w:t>
      </w:r>
      <w:r w:rsidR="0017756A">
        <w:t xml:space="preserve">prevede </w:t>
      </w:r>
      <w:r w:rsidR="008674E3" w:rsidRPr="00D2168D">
        <w:t>la concessione di risorse destinate al consolidamento delle farmacie rurali da finanziare nell’ambito del PNRR, Missione n. 5 “Inclusione e Coesione”</w:t>
      </w:r>
      <w:r w:rsidR="00D63AA7">
        <w:t xml:space="preserve"> -</w:t>
      </w:r>
      <w:r w:rsidR="008674E3" w:rsidRPr="00D2168D">
        <w:t xml:space="preserve"> </w:t>
      </w:r>
      <w:r w:rsidR="0005251B" w:rsidRPr="00D2168D">
        <w:t>Componente 3: “Interventi speciali per la coesione territoriale” - Investimento 2: Strutture sanitarie di prossimità territoriale</w:t>
      </w:r>
      <w:r w:rsidR="008674E3" w:rsidRPr="00D2168D">
        <w:t>” finanziato dall’U</w:t>
      </w:r>
      <w:r w:rsidR="0041513C">
        <w:t>nione Europea- NextGenerationEU</w:t>
      </w:r>
      <w:r w:rsidR="008674E3" w:rsidRPr="00D2168D">
        <w:t>;</w:t>
      </w:r>
    </w:p>
    <w:p w14:paraId="3E16E8CE" w14:textId="27C1FD28" w:rsidR="00136579" w:rsidRDefault="008674E3" w:rsidP="001C132E">
      <w:pPr>
        <w:pStyle w:val="Normale1"/>
        <w:numPr>
          <w:ilvl w:val="0"/>
          <w:numId w:val="7"/>
        </w:numPr>
        <w:jc w:val="both"/>
      </w:pPr>
      <w:r>
        <w:t xml:space="preserve">l’Avviso pubblico di cui al punto precedente </w:t>
      </w:r>
      <w:r w:rsidR="00937E9F">
        <w:t>prevede</w:t>
      </w:r>
      <w:r>
        <w:t xml:space="preserve"> un contributo a fondo perduto – una tantum - sulla base di una procedura automatica a sportello, secondo quanto stabilito dall’articolo 5 del Decreto legislativo 31 marzo 1998, n. 123 e ss.mm.ii</w:t>
      </w:r>
      <w:r w:rsidR="002B0D5A">
        <w:t>,</w:t>
      </w:r>
      <w:r w:rsidR="009E0E28">
        <w:t xml:space="preserve"> </w:t>
      </w:r>
      <w:r>
        <w:t>per incentivare i privati a investire nell’adeguamento delle farmacie rurali, al fine di rafforzarne il ruolo di erogatori di servizi sanitari, (i) partecipando al servizio integrato di assistenza domiciliare; (ii) fornendo prestazioni di secondo livello, attraverso percorsi diagnostico-terapeutici previsti per patologie specifiche; (iii) erogando farmaci che il paziente è ora costretto a ritirare in ospedale; (iv) monitorando pazienti con la cartella clinica elettronica e il fascicolo farmaceutico;</w:t>
      </w:r>
    </w:p>
    <w:p w14:paraId="38913F0A" w14:textId="6B5656A2" w:rsidR="00136579" w:rsidRDefault="00937E9F" w:rsidP="00C612BD">
      <w:pPr>
        <w:pStyle w:val="Normale1"/>
        <w:numPr>
          <w:ilvl w:val="0"/>
          <w:numId w:val="7"/>
        </w:numPr>
        <w:jc w:val="both"/>
      </w:pPr>
      <w:r>
        <w:t xml:space="preserve">il suddetto </w:t>
      </w:r>
      <w:r w:rsidR="008674E3">
        <w:t xml:space="preserve">Avviso è finalizzato all’avvio di una procedura </w:t>
      </w:r>
      <w:r w:rsidR="007571BA">
        <w:t xml:space="preserve">a sportello </w:t>
      </w:r>
      <w:r w:rsidR="008674E3">
        <w:t xml:space="preserve">per la concessione di contributi destinati alla realizzazione di interventi per il sostegno al consolidamento delle farmacie rurali, così come definite dall’art. 1 della legge n. 221 dell’8 marzo 1968, purché ubicate in centri con meno di </w:t>
      </w:r>
      <w:r w:rsidR="00C665E9">
        <w:t>5.000</w:t>
      </w:r>
      <w:r w:rsidR="008674E3">
        <w:t xml:space="preserve"> abitanti al fine di renderle strutture in grado di erogare servizi sanitari territoriali, per coprire maggiormente la gamma di servizi sanitari offerta alla popolazione di queste aree marginalizzate, in aderenza a quanto stabilito dal Piano Nazionale per la Ripresa e Resilienza;</w:t>
      </w:r>
    </w:p>
    <w:p w14:paraId="337B5E61" w14:textId="565555E3" w:rsidR="00854B5E" w:rsidRDefault="00854B5E" w:rsidP="001C132E">
      <w:pPr>
        <w:pStyle w:val="Normale1"/>
        <w:numPr>
          <w:ilvl w:val="0"/>
          <w:numId w:val="7"/>
        </w:numPr>
        <w:jc w:val="both"/>
      </w:pPr>
      <w:r>
        <w:t>l’Avviso</w:t>
      </w:r>
      <w:r w:rsidR="000C60E9">
        <w:t xml:space="preserve"> pubblico ha fornito le necessarie istruzioni per l’attuazione del progetto;</w:t>
      </w:r>
    </w:p>
    <w:p w14:paraId="33C0262B" w14:textId="6F4A1C46" w:rsidR="00136579" w:rsidRPr="00424DD4" w:rsidRDefault="00F54BF2" w:rsidP="001C132E">
      <w:pPr>
        <w:pStyle w:val="Normale1"/>
        <w:numPr>
          <w:ilvl w:val="0"/>
          <w:numId w:val="7"/>
        </w:numPr>
        <w:jc w:val="both"/>
      </w:pPr>
      <w:r w:rsidRPr="00424DD4">
        <w:t>la Struttura di Missione PNRR</w:t>
      </w:r>
      <w:r w:rsidR="00263398" w:rsidRPr="00424DD4">
        <w:t xml:space="preserve"> della Presidenza del Consiglio dei ministri</w:t>
      </w:r>
      <w:r w:rsidR="0005251B" w:rsidRPr="00424DD4">
        <w:t xml:space="preserve"> </w:t>
      </w:r>
      <w:r w:rsidR="00AC5805" w:rsidRPr="00424DD4">
        <w:t>ha pubblicato sul sito istituzionale l</w:t>
      </w:r>
      <w:r w:rsidR="0005251B" w:rsidRPr="00424DD4">
        <w:t>’elenco delle farmacie</w:t>
      </w:r>
      <w:r w:rsidR="008674E3" w:rsidRPr="00424DD4">
        <w:t xml:space="preserve"> ammissibili di cui al predetto Avviso;</w:t>
      </w:r>
    </w:p>
    <w:p w14:paraId="6D851975" w14:textId="4A403CD5" w:rsidR="00136579" w:rsidRDefault="008674E3" w:rsidP="001C132E">
      <w:pPr>
        <w:pStyle w:val="Normale1"/>
        <w:numPr>
          <w:ilvl w:val="0"/>
          <w:numId w:val="7"/>
        </w:numPr>
        <w:jc w:val="both"/>
      </w:pPr>
      <w:r>
        <w:t xml:space="preserve">il </w:t>
      </w:r>
      <w:r w:rsidRPr="00DE0092">
        <w:t>soggetto beneficiario del contributo è tenu</w:t>
      </w:r>
      <w:r w:rsidR="0005251B" w:rsidRPr="00DE0092">
        <w:t>to a presentare</w:t>
      </w:r>
      <w:r w:rsidR="006801AC" w:rsidRPr="00DE0092">
        <w:t>,</w:t>
      </w:r>
      <w:r w:rsidR="0005251B" w:rsidRPr="00DE0092">
        <w:t xml:space="preserve"> in favore del</w:t>
      </w:r>
      <w:r w:rsidR="002B0922" w:rsidRPr="00DE0092">
        <w:t xml:space="preserve">la Presidenza del Consiglio dei Ministri </w:t>
      </w:r>
      <w:r w:rsidRPr="004B3E88">
        <w:t>garanzia</w:t>
      </w:r>
      <w:r>
        <w:t xml:space="preserve"> fideiussoria per il buon fine dell’utilizzo delle somme ero</w:t>
      </w:r>
      <w:r w:rsidRPr="0041513C">
        <w:t xml:space="preserve">gate a titolo di </w:t>
      </w:r>
      <w:r w:rsidR="006801AC" w:rsidRPr="0041513C">
        <w:t>aiuto contributo</w:t>
      </w:r>
      <w:r w:rsidR="00733C4E">
        <w:t>, come previsto dal citato Avviso pubblico</w:t>
      </w:r>
      <w:r>
        <w:t>;</w:t>
      </w:r>
    </w:p>
    <w:p w14:paraId="262E958A" w14:textId="1D6A950B" w:rsidR="00136579" w:rsidRDefault="008674E3" w:rsidP="00C612BD">
      <w:pPr>
        <w:pStyle w:val="Normale1"/>
        <w:numPr>
          <w:ilvl w:val="0"/>
          <w:numId w:val="7"/>
        </w:numPr>
        <w:jc w:val="both"/>
      </w:pPr>
      <w:r>
        <w:t xml:space="preserve">l’importo da garantire è di Euro ………………………….., corrispondente </w:t>
      </w:r>
      <w:r w:rsidR="00AC5805">
        <w:t>all</w:t>
      </w:r>
      <w:r w:rsidR="00C665E9">
        <w:t xml:space="preserve">’intero ammontare dell’importo </w:t>
      </w:r>
      <w:r w:rsidR="00AC5805">
        <w:t>pubblico concesso</w:t>
      </w:r>
      <w:r w:rsidR="009F0711">
        <w:t>;</w:t>
      </w:r>
    </w:p>
    <w:p w14:paraId="2F143B1A" w14:textId="12AB2E54" w:rsidR="003A3EE0" w:rsidRDefault="003A3EE0" w:rsidP="00B921BA">
      <w:pPr>
        <w:pStyle w:val="Normale1"/>
        <w:jc w:val="center"/>
        <w:rPr>
          <w:rFonts w:asciiTheme="minorHAnsi" w:hAnsiTheme="minorHAnsi" w:cstheme="minorHAnsi"/>
          <w:b/>
        </w:rPr>
      </w:pPr>
    </w:p>
    <w:p w14:paraId="3CB276AD" w14:textId="530086E1" w:rsidR="003A3EE0" w:rsidRDefault="003A3EE0" w:rsidP="003A3EE0">
      <w:pPr>
        <w:pStyle w:val="Normale1"/>
        <w:jc w:val="center"/>
        <w:rPr>
          <w:b/>
          <w:bCs/>
        </w:rPr>
      </w:pPr>
      <w:r>
        <w:rPr>
          <w:b/>
          <w:bCs/>
        </w:rPr>
        <w:lastRenderedPageBreak/>
        <w:t>Tutto ciò premesso</w:t>
      </w:r>
    </w:p>
    <w:p w14:paraId="257FA07E" w14:textId="246E117B" w:rsidR="003A3EE0" w:rsidRDefault="003A3EE0" w:rsidP="003A3EE0">
      <w:pPr>
        <w:pStyle w:val="Normale1"/>
        <w:jc w:val="both"/>
      </w:pPr>
      <w:r>
        <w:t>IL CONTRAENTE (indicare l’obbligato principale) …………………………………………………….…………………………………..... C.F…………………………….…………P.IVA……………………………….(a)</w:t>
      </w:r>
      <w:r w:rsidR="00994F89" w:rsidRPr="00994F89">
        <w:rPr>
          <w:rStyle w:val="Rimandonotaapidipagina"/>
        </w:rPr>
        <w:t xml:space="preserve"> </w:t>
      </w:r>
      <w:r w:rsidR="00994F89">
        <w:rPr>
          <w:rStyle w:val="Rimandonotaapidipagina"/>
        </w:rPr>
        <w:footnoteReference w:id="2"/>
      </w:r>
      <w:r>
        <w:t xml:space="preserve"> con sede legale in ………………………………, iscritta nel registro delle imprese di ……………………….. al n. ………………, PEC …………………………………., che nel seguito del presente atto verrà indicata per brevità ………….……………….. (b), a mezzo dei sottoscritti signori:</w:t>
      </w:r>
    </w:p>
    <w:p w14:paraId="2C3CCCDA" w14:textId="77777777" w:rsidR="003A3EE0" w:rsidRDefault="003A3EE0" w:rsidP="003A3EE0">
      <w:pPr>
        <w:pStyle w:val="Normale1"/>
        <w:jc w:val="both"/>
      </w:pPr>
      <w:r>
        <w:t xml:space="preserve">………………………………………………………..  nato a …………………. il ………………………….., nella qualità di ……………………..                     </w:t>
      </w:r>
    </w:p>
    <w:p w14:paraId="338BA12F" w14:textId="77777777" w:rsidR="003A3EE0" w:rsidRPr="00AD01E3" w:rsidRDefault="003A3EE0" w:rsidP="003A3EE0">
      <w:pPr>
        <w:pStyle w:val="Normale1"/>
      </w:pPr>
      <w:r w:rsidRPr="00AD01E3">
        <w:t xml:space="preserve">……………………………………………………….. nato a …………………. il ………………………….. </w:t>
      </w:r>
      <w:r w:rsidRPr="002456F6">
        <w:t xml:space="preserve">nella qualità di </w:t>
      </w:r>
      <w:r>
        <w:t>………….…………</w:t>
      </w:r>
      <w:r w:rsidRPr="002456F6">
        <w:t xml:space="preserve">                    </w:t>
      </w:r>
    </w:p>
    <w:p w14:paraId="0EB367B0" w14:textId="77777777" w:rsidR="003A3EE0" w:rsidRDefault="003A3EE0" w:rsidP="003A3EE0">
      <w:pPr>
        <w:pStyle w:val="Normale1"/>
        <w:jc w:val="both"/>
      </w:pPr>
    </w:p>
    <w:p w14:paraId="76FFD753" w14:textId="29A2240F" w:rsidR="00E50E0C" w:rsidRDefault="00E50E0C" w:rsidP="003A3EE0">
      <w:pPr>
        <w:pStyle w:val="Normale1"/>
        <w:jc w:val="both"/>
      </w:pPr>
      <w:r w:rsidRPr="00E50E0C">
        <w:t xml:space="preserve">dichiara di costituirsi fideiussore nell’interesse </w:t>
      </w:r>
      <w:r w:rsidR="00D66117">
        <w:t>della ditta</w:t>
      </w:r>
      <w:r w:rsidRPr="00E50E0C">
        <w:t xml:space="preserve"> ……………..…………………………………… (c) in seguito indicata </w:t>
      </w:r>
      <w:r w:rsidR="007A62FF">
        <w:t xml:space="preserve">per brevità </w:t>
      </w:r>
      <w:r w:rsidR="00DA17C1">
        <w:t>F</w:t>
      </w:r>
      <w:r w:rsidR="00D66117">
        <w:t>armacia</w:t>
      </w:r>
      <w:r w:rsidRPr="00E50E0C">
        <w:t xml:space="preserve"> ed in favore della Presidenza del Consiglio dei Ministri (C.F. 80188230587), che di seguito verrà indicata per brevità Amministrazione, per un importo garantito pari a Euro …………………….., corrispondente </w:t>
      </w:r>
      <w:r w:rsidR="00266F15" w:rsidRPr="00266F15">
        <w:t>all’intero ammontare dell’importo pubblico concesso</w:t>
      </w:r>
      <w:r w:rsidR="0080274F">
        <w:t xml:space="preserve"> </w:t>
      </w:r>
      <w:r w:rsidR="00C63BDB" w:rsidRPr="00A36390">
        <w:t>per la realizzazione del progetto CUP</w:t>
      </w:r>
      <w:r w:rsidR="00965BDA" w:rsidRPr="001C132E">
        <w:t xml:space="preserve"> </w:t>
      </w:r>
      <w:r w:rsidR="00C63BDB" w:rsidRPr="00A36390">
        <w:t>………………….</w:t>
      </w:r>
      <w:r w:rsidRPr="00A36390">
        <w:t>.</w:t>
      </w:r>
    </w:p>
    <w:p w14:paraId="09BD60B6" w14:textId="77777777" w:rsidR="002E159E" w:rsidRDefault="002E159E" w:rsidP="002E159E">
      <w:pPr>
        <w:pStyle w:val="Normale1"/>
        <w:jc w:val="both"/>
      </w:pPr>
      <w:r>
        <w:t>La sottoscritta ………………………………………………. (b), rappresentata come sopra:</w:t>
      </w:r>
    </w:p>
    <w:p w14:paraId="4133CAC2" w14:textId="335CD679" w:rsidR="002E159E" w:rsidRDefault="002E159E" w:rsidP="002E159E">
      <w:pPr>
        <w:pStyle w:val="Normale1"/>
        <w:numPr>
          <w:ilvl w:val="0"/>
          <w:numId w:val="9"/>
        </w:numPr>
        <w:jc w:val="both"/>
      </w:pPr>
      <w:r>
        <w:t xml:space="preserve">si obbliga irrevocabilmente ed incondizionatamente a rimborsare con le procedure di cui al successivo </w:t>
      </w:r>
      <w:r w:rsidRPr="001E239D">
        <w:t xml:space="preserve">punto 3 all’Amministrazione l’importo garantito con il presente atto, qualora la </w:t>
      </w:r>
      <w:r w:rsidR="00DA17C1" w:rsidRPr="001E239D">
        <w:t>F</w:t>
      </w:r>
      <w:r w:rsidR="00BC630D" w:rsidRPr="001E239D">
        <w:t>armacia</w:t>
      </w:r>
      <w:r w:rsidRPr="001E239D">
        <w:t xml:space="preserve"> non abbia provveduto a restituire</w:t>
      </w:r>
      <w:r>
        <w:t xml:space="preserve"> l’importo stesso entro trenta giorni dalla data di ricezione dell’apposito invito a restituire formulato dall’Amministrazione medesima e </w:t>
      </w:r>
      <w:r w:rsidRPr="00CC7138">
        <w:t>trasmess</w:t>
      </w:r>
      <w:r>
        <w:t>o</w:t>
      </w:r>
      <w:r w:rsidRPr="00CC7138">
        <w:t xml:space="preserve"> a mezzo PEC</w:t>
      </w:r>
      <w:r>
        <w:t xml:space="preserve">. </w:t>
      </w:r>
    </w:p>
    <w:p w14:paraId="7AF6477E" w14:textId="77777777" w:rsidR="002E159E" w:rsidRDefault="002E159E" w:rsidP="002E159E">
      <w:pPr>
        <w:pStyle w:val="Normale1"/>
        <w:ind w:left="360"/>
        <w:jc w:val="both"/>
      </w:pPr>
      <w:r>
        <w:t xml:space="preserve">L’ammontare del rimborso sarà automaticamente maggiorato degli interessi </w:t>
      </w:r>
      <w:r w:rsidRPr="00246637">
        <w:t>legali</w:t>
      </w:r>
      <w:r>
        <w:t xml:space="preserve">, decorrenti nel periodo compreso tra la data dell’erogazione e quella del rimborso, calcolati in ragione </w:t>
      </w:r>
      <w:r w:rsidRPr="00687812">
        <w:t>del tasso di interesse legale in vigo</w:t>
      </w:r>
      <w:r>
        <w:t>re nello stesso periodo;</w:t>
      </w:r>
    </w:p>
    <w:p w14:paraId="72CF5F08" w14:textId="43AAF6C0" w:rsidR="00F27A5C" w:rsidRDefault="00F27A5C" w:rsidP="00F27A5C">
      <w:pPr>
        <w:pStyle w:val="Normale1"/>
        <w:numPr>
          <w:ilvl w:val="0"/>
          <w:numId w:val="9"/>
        </w:numPr>
        <w:jc w:val="both"/>
      </w:pPr>
      <w:r>
        <w:t>si impegna ad effettuare il rimborso a prima e semplice richiesta scritta, trasmessa a mezzo PEC, non oltre trenta giorni dalla ricezione della richiesta stessa, formulata con l’indicazione dell’inadempienza riscontrata da parte dell’Amministrazione. Alla richiesta non potrà essere opposta alcuna eccezione, da parte della……………………………….……………………………. (b) stessa, ivi compreso il mancato pagamento del premio/commissione o il caso in cui la</w:t>
      </w:r>
      <w:r w:rsidR="00DA17C1">
        <w:t xml:space="preserve"> Farmacia </w:t>
      </w:r>
      <w:r>
        <w:t xml:space="preserve">sia dichiarata nel frattempo fallita ovvero sottoposta a procedure concorsuali o posta in liquidazione; </w:t>
      </w:r>
    </w:p>
    <w:p w14:paraId="060F66B6" w14:textId="5E027F4E" w:rsidR="008C0968" w:rsidRDefault="00DA17C1" w:rsidP="001C132E">
      <w:pPr>
        <w:pStyle w:val="Normale1"/>
        <w:numPr>
          <w:ilvl w:val="0"/>
          <w:numId w:val="9"/>
        </w:numPr>
        <w:jc w:val="both"/>
      </w:pPr>
      <w:r>
        <w:t xml:space="preserve">accetta che nella richiesta di rimborso, effettuata dall’Amministrazione, venga specificato il numero del conto corrente, intestato </w:t>
      </w:r>
      <w:r w:rsidRPr="00F0444B">
        <w:t>all’Amministrazione, sul quale versare le somme oggetto di rimborso</w:t>
      </w:r>
      <w:r>
        <w:t>;</w:t>
      </w:r>
    </w:p>
    <w:p w14:paraId="5DEE979F" w14:textId="5AE2599E" w:rsidR="001436FE" w:rsidRPr="001C132E" w:rsidRDefault="008C0968" w:rsidP="001C132E">
      <w:pPr>
        <w:pStyle w:val="Normale1"/>
        <w:numPr>
          <w:ilvl w:val="0"/>
          <w:numId w:val="9"/>
        </w:numPr>
        <w:jc w:val="both"/>
      </w:pPr>
      <w:r>
        <w:t>l</w:t>
      </w:r>
      <w:r w:rsidR="00D50093" w:rsidRPr="001C132E">
        <w:t xml:space="preserve">a predetta garanzia fideiussoria bancaria o assicurativa </w:t>
      </w:r>
      <w:r w:rsidR="00611C57" w:rsidRPr="00F0444B">
        <w:t>ha efficacia</w:t>
      </w:r>
      <w:r w:rsidR="00611C57">
        <w:t xml:space="preserve"> dalla data di sottoscrizione e </w:t>
      </w:r>
      <w:r w:rsidR="00D50093" w:rsidRPr="001C132E">
        <w:t>dovrà essere valida ed efficace per un periodo non inferiore ai sei mesi successivi alla data di completamento delle attività progettuali indicata nell’atto d’obbligo ed in ogni caso sino alla data di rilascio dell’atto di svincolo della garanzia fideiussoria da parte dell’Amministrazione. Resta inteso l’obbligo del Soggetto Beneficiario di assicurare la validità e l’efficacia della suddetta garanzia, anche in caso di richiesta approvata di proroga dei termini di realizzazione dell’attività progettuale</w:t>
      </w:r>
      <w:r w:rsidR="00AA2CC8" w:rsidRPr="008C0968">
        <w:t>;</w:t>
      </w:r>
    </w:p>
    <w:p w14:paraId="402B249E" w14:textId="6CFCD483" w:rsidR="00691C35" w:rsidRPr="001C132E" w:rsidRDefault="007951C8" w:rsidP="001C132E">
      <w:pPr>
        <w:pStyle w:val="Normale1"/>
        <w:numPr>
          <w:ilvl w:val="0"/>
          <w:numId w:val="9"/>
        </w:numPr>
        <w:jc w:val="both"/>
      </w:pPr>
      <w:r w:rsidRPr="00856385">
        <w:lastRenderedPageBreak/>
        <w:t>è consapevole che la liberazione anticipata della garanzia rispetto alle scadenze di cui al punto precedente può aver luogo solo con la restituzione al fideiussore da parte dell’Amministrazione dell’originale della garanzia stessa</w:t>
      </w:r>
      <w:r w:rsidR="00392076">
        <w:t>,</w:t>
      </w:r>
      <w:r w:rsidRPr="00856385">
        <w:t xml:space="preserve"> con annotazione di svincolo oppure con comunicazione scritta dell’Amministrazione al fideiussore;</w:t>
      </w:r>
    </w:p>
    <w:p w14:paraId="1DE95C0D" w14:textId="7BE4B946" w:rsidR="00691C35" w:rsidRPr="00857A6E" w:rsidRDefault="00857A6E" w:rsidP="001C132E">
      <w:pPr>
        <w:pStyle w:val="Normale1"/>
        <w:numPr>
          <w:ilvl w:val="0"/>
          <w:numId w:val="9"/>
        </w:numPr>
        <w:jc w:val="both"/>
      </w:pPr>
      <w:r>
        <w:t>rinuncia formalmente ed espressamente al beneficio della preventiva escussione di cui all’art. 1944 c.c., volendo ed intendendo restare obbligata in solido con la Farmacia e rinunzia sin da ora ad eccepire la decorrenza del termine di cui all’art. 1957 c.c. In ogni caso il termine è sospeso con semplice comunicazione scritta al fideiussore da parte dell’Amministrazione</w:t>
      </w:r>
      <w:r w:rsidR="008674E3">
        <w:t>;</w:t>
      </w:r>
    </w:p>
    <w:p w14:paraId="1FDD77CB" w14:textId="6CD9AACA" w:rsidR="00136579" w:rsidRDefault="00A80A17" w:rsidP="001C132E">
      <w:pPr>
        <w:pStyle w:val="Normale1"/>
        <w:numPr>
          <w:ilvl w:val="0"/>
          <w:numId w:val="9"/>
        </w:numPr>
        <w:jc w:val="both"/>
      </w:pPr>
      <w:r>
        <w:t xml:space="preserve">conviene espressamente che la presente garanzia fideiussoria, </w:t>
      </w:r>
      <w:r w:rsidRPr="00444303">
        <w:t>redatta secondo quanto previsto dall’Avviso pubblico e in conformità con la vigente normativa,</w:t>
      </w:r>
      <w:r>
        <w:t xml:space="preserve"> si intenderà tacitamente accettata dall’Amministrazione, qualora nel termine di trenta giorni dalla data di consegna, non venga comunicato alla …………………………………………………………. (b) che la garanzia fideiussoria non è ritenuta valida</w:t>
      </w:r>
      <w:r w:rsidR="008674E3">
        <w:t>.</w:t>
      </w:r>
    </w:p>
    <w:p w14:paraId="06AFEDF0" w14:textId="77777777" w:rsidR="00660ACC" w:rsidRDefault="00660ACC">
      <w:pPr>
        <w:pStyle w:val="Normale1"/>
        <w:ind w:left="4248" w:firstLine="708"/>
      </w:pPr>
    </w:p>
    <w:p w14:paraId="31AC30A3" w14:textId="0F5B9E74" w:rsidR="00136579" w:rsidRDefault="008674E3" w:rsidP="001C132E">
      <w:pPr>
        <w:pStyle w:val="Normale1"/>
        <w:ind w:left="4248" w:firstLine="5"/>
        <w:jc w:val="center"/>
      </w:pPr>
      <w:r>
        <w:t>Luogo e Data Timbro e Firm</w:t>
      </w:r>
      <w:r w:rsidR="001B0742">
        <w:t>e dei contraenti</w:t>
      </w:r>
    </w:p>
    <w:p w14:paraId="35D29B7B" w14:textId="77777777" w:rsidR="00136579" w:rsidRDefault="00136579">
      <w:pPr>
        <w:pStyle w:val="Normale1"/>
        <w:ind w:left="4248"/>
      </w:pPr>
    </w:p>
    <w:sectPr w:rsidR="00136579" w:rsidSect="00255B65">
      <w:headerReference w:type="default" r:id="rId11"/>
      <w:pgSz w:w="11906" w:h="16838"/>
      <w:pgMar w:top="1417"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F2DED" w14:textId="77777777" w:rsidR="00496B13" w:rsidRDefault="00496B13">
      <w:pPr>
        <w:spacing w:after="0" w:line="240" w:lineRule="auto"/>
      </w:pPr>
      <w:r>
        <w:separator/>
      </w:r>
    </w:p>
  </w:endnote>
  <w:endnote w:type="continuationSeparator" w:id="0">
    <w:p w14:paraId="0B165F4F" w14:textId="77777777" w:rsidR="00496B13" w:rsidRDefault="00496B13">
      <w:pPr>
        <w:spacing w:after="0" w:line="240" w:lineRule="auto"/>
      </w:pPr>
      <w:r>
        <w:continuationSeparator/>
      </w:r>
    </w:p>
  </w:endnote>
  <w:endnote w:type="continuationNotice" w:id="1">
    <w:p w14:paraId="33525052" w14:textId="77777777" w:rsidR="00496B13" w:rsidRDefault="00496B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ce Script MT">
    <w:panose1 w:val="030303020206070C0B05"/>
    <w:charset w:val="00"/>
    <w:family w:val="script"/>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E87B68" w14:textId="77777777" w:rsidR="00496B13" w:rsidRDefault="00496B13">
      <w:pPr>
        <w:spacing w:after="0" w:line="240" w:lineRule="auto"/>
      </w:pPr>
      <w:r>
        <w:rPr>
          <w:color w:val="000000"/>
        </w:rPr>
        <w:separator/>
      </w:r>
    </w:p>
  </w:footnote>
  <w:footnote w:type="continuationSeparator" w:id="0">
    <w:p w14:paraId="527D441F" w14:textId="77777777" w:rsidR="00496B13" w:rsidRDefault="00496B13">
      <w:pPr>
        <w:spacing w:after="0" w:line="240" w:lineRule="auto"/>
      </w:pPr>
      <w:r>
        <w:continuationSeparator/>
      </w:r>
    </w:p>
  </w:footnote>
  <w:footnote w:type="continuationNotice" w:id="1">
    <w:p w14:paraId="04196687" w14:textId="77777777" w:rsidR="00496B13" w:rsidRDefault="00496B13">
      <w:pPr>
        <w:spacing w:after="0" w:line="240" w:lineRule="auto"/>
      </w:pPr>
    </w:p>
  </w:footnote>
  <w:footnote w:id="2">
    <w:p w14:paraId="773036E6" w14:textId="77777777" w:rsidR="00994F89" w:rsidRDefault="00994F89" w:rsidP="00994F89">
      <w:pPr>
        <w:pStyle w:val="Testonotaapidipagina"/>
      </w:pPr>
      <w:r>
        <w:rPr>
          <w:rStyle w:val="Rimandonotaapidipagina"/>
        </w:rPr>
        <w:footnoteRef/>
      </w:r>
      <w:r>
        <w:t xml:space="preserve"> (a) Soggetto che presta la garanzia. (in genere non viene indicato, inseriscono direttamente il soggetto della nota b)</w:t>
      </w:r>
    </w:p>
    <w:p w14:paraId="0FB71097" w14:textId="77777777" w:rsidR="00994F89" w:rsidRDefault="00994F89" w:rsidP="00994F89">
      <w:pPr>
        <w:pStyle w:val="Testonotaapidipagina"/>
      </w:pPr>
      <w:r>
        <w:t xml:space="preserve">(b) Banca, società di assicurazioni indicata nella Legge 10 giugno 1982, n. 348, e società finanziaria iscritta nell’ elenco speciale previsto dall’art. 107 del D. Lgs. 1° settembre 1993, n. 385. </w:t>
      </w:r>
    </w:p>
    <w:p w14:paraId="7D042E38" w14:textId="77777777" w:rsidR="00994F89" w:rsidRDefault="00994F89" w:rsidP="00994F89">
      <w:pPr>
        <w:pStyle w:val="Testonotaapidipagina"/>
      </w:pPr>
      <w:r>
        <w:t>(c) Ragione sociale della farmacia.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08A58" w14:textId="77777777" w:rsidR="00303241" w:rsidRDefault="00303241" w:rsidP="001C132E">
    <w:pPr>
      <w:pStyle w:val="Intestazione"/>
      <w:rPr>
        <w:sz w:val="20"/>
        <w:szCs w:val="20"/>
      </w:rPr>
    </w:pPr>
    <w:r>
      <w:rPr>
        <w:noProof/>
        <w:lang w:eastAsia="it-IT"/>
      </w:rPr>
      <w:drawing>
        <wp:inline distT="0" distB="0" distL="0" distR="0" wp14:anchorId="52B82164" wp14:editId="15BEDE3D">
          <wp:extent cx="1874520" cy="631068"/>
          <wp:effectExtent l="0" t="0" r="0" b="0"/>
          <wp:docPr id="1031" name="Picture 5" descr="Immagine che contiene testo, schermata, Carattere, logo&#10;&#10;Descrizione generata automaticamente">
            <a:extLst xmlns:a="http://schemas.openxmlformats.org/drawingml/2006/main">
              <a:ext uri="{FF2B5EF4-FFF2-40B4-BE49-F238E27FC236}">
                <a16:creationId xmlns:a16="http://schemas.microsoft.com/office/drawing/2014/main" id="{6573E69B-752E-4DCA-B4E2-AB96CEB8EE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5" descr="Immagine che contiene testo, schermata, Carattere, logo&#10;&#10;Descrizione generata automaticamente">
                    <a:extLst>
                      <a:ext uri="{FF2B5EF4-FFF2-40B4-BE49-F238E27FC236}">
                        <a16:creationId xmlns:a16="http://schemas.microsoft.com/office/drawing/2014/main" id="{6573E69B-752E-4DCA-B4E2-AB96CEB8EEE2}"/>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r="41212"/>
                  <a:stretch/>
                </pic:blipFill>
                <pic:spPr bwMode="auto">
                  <a:xfrm>
                    <a:off x="0" y="0"/>
                    <a:ext cx="1996691" cy="672197"/>
                  </a:xfrm>
                  <a:prstGeom prst="rect">
                    <a:avLst/>
                  </a:prstGeom>
                  <a:noFill/>
                  <a:ln>
                    <a:noFill/>
                  </a:ln>
                </pic:spPr>
              </pic:pic>
            </a:graphicData>
          </a:graphic>
        </wp:inline>
      </w:drawing>
    </w:r>
    <w:r>
      <w:rPr>
        <w:sz w:val="20"/>
        <w:szCs w:val="20"/>
      </w:rPr>
      <w:t xml:space="preserve">                    </w:t>
    </w:r>
    <w:r>
      <w:rPr>
        <w:rFonts w:ascii="Palace Script MT" w:hAnsi="Palace Script MT"/>
        <w:noProof/>
        <w:color w:val="0070C0"/>
        <w:sz w:val="23"/>
        <w:szCs w:val="24"/>
        <w:lang w:eastAsia="it-IT"/>
      </w:rPr>
      <w:drawing>
        <wp:inline distT="0" distB="0" distL="0" distR="0" wp14:anchorId="1AFC469A" wp14:editId="5B2D429B">
          <wp:extent cx="3322320" cy="701037"/>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29782" cy="723712"/>
                  </a:xfrm>
                  <a:prstGeom prst="rect">
                    <a:avLst/>
                  </a:prstGeom>
                  <a:noFill/>
                </pic:spPr>
              </pic:pic>
            </a:graphicData>
          </a:graphic>
        </wp:inline>
      </w:drawing>
    </w:r>
  </w:p>
  <w:p w14:paraId="157E0C74" w14:textId="77777777" w:rsidR="009864C0" w:rsidRDefault="009864C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27100E"/>
    <w:multiLevelType w:val="hybridMultilevel"/>
    <w:tmpl w:val="51FEF05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CC02526"/>
    <w:multiLevelType w:val="hybridMultilevel"/>
    <w:tmpl w:val="18283D5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A581F20"/>
    <w:multiLevelType w:val="hybridMultilevel"/>
    <w:tmpl w:val="ACFA863A"/>
    <w:lvl w:ilvl="0" w:tplc="37645260">
      <w:numFmt w:val="bullet"/>
      <w:lvlText w:val="-"/>
      <w:lvlJc w:val="left"/>
      <w:pPr>
        <w:ind w:left="360" w:hanging="360"/>
      </w:pPr>
      <w:rPr>
        <w:rFonts w:ascii="Calibri" w:eastAsia="Calibr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36E06B47"/>
    <w:multiLevelType w:val="hybridMultilevel"/>
    <w:tmpl w:val="592A3A78"/>
    <w:lvl w:ilvl="0" w:tplc="A45C1134">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14E6457"/>
    <w:multiLevelType w:val="hybridMultilevel"/>
    <w:tmpl w:val="0E38BB6C"/>
    <w:lvl w:ilvl="0" w:tplc="04100011">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1182116"/>
    <w:multiLevelType w:val="hybridMultilevel"/>
    <w:tmpl w:val="EA7420C6"/>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6F2D70E4"/>
    <w:multiLevelType w:val="multilevel"/>
    <w:tmpl w:val="612EB7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A735D53"/>
    <w:multiLevelType w:val="hybridMultilevel"/>
    <w:tmpl w:val="0D12B0C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FDD24FC"/>
    <w:multiLevelType w:val="hybridMultilevel"/>
    <w:tmpl w:val="7618D0D2"/>
    <w:lvl w:ilvl="0" w:tplc="0410000F">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838348497">
    <w:abstractNumId w:val="3"/>
  </w:num>
  <w:num w:numId="2" w16cid:durableId="1520389313">
    <w:abstractNumId w:val="6"/>
  </w:num>
  <w:num w:numId="3" w16cid:durableId="1718120970">
    <w:abstractNumId w:val="8"/>
  </w:num>
  <w:num w:numId="4" w16cid:durableId="668560741">
    <w:abstractNumId w:val="4"/>
  </w:num>
  <w:num w:numId="5" w16cid:durableId="1985163214">
    <w:abstractNumId w:val="1"/>
  </w:num>
  <w:num w:numId="6" w16cid:durableId="1447122262">
    <w:abstractNumId w:val="0"/>
  </w:num>
  <w:num w:numId="7" w16cid:durableId="1667245445">
    <w:abstractNumId w:val="2"/>
  </w:num>
  <w:num w:numId="8" w16cid:durableId="1032533712">
    <w:abstractNumId w:val="7"/>
  </w:num>
  <w:num w:numId="9" w16cid:durableId="3420993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autoHyphenation/>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579"/>
    <w:rsid w:val="00001E07"/>
    <w:rsid w:val="00006CDB"/>
    <w:rsid w:val="000247D7"/>
    <w:rsid w:val="00030474"/>
    <w:rsid w:val="00044529"/>
    <w:rsid w:val="000477F7"/>
    <w:rsid w:val="0005251B"/>
    <w:rsid w:val="00056950"/>
    <w:rsid w:val="0007482E"/>
    <w:rsid w:val="00077AF5"/>
    <w:rsid w:val="0008509C"/>
    <w:rsid w:val="00094B92"/>
    <w:rsid w:val="000A03B1"/>
    <w:rsid w:val="000C48BF"/>
    <w:rsid w:val="000C60E9"/>
    <w:rsid w:val="000D4A21"/>
    <w:rsid w:val="000F2400"/>
    <w:rsid w:val="000F69B7"/>
    <w:rsid w:val="000F7EB2"/>
    <w:rsid w:val="001104E3"/>
    <w:rsid w:val="001208E7"/>
    <w:rsid w:val="00136579"/>
    <w:rsid w:val="001436FE"/>
    <w:rsid w:val="001709DC"/>
    <w:rsid w:val="00170B14"/>
    <w:rsid w:val="001710CC"/>
    <w:rsid w:val="0017756A"/>
    <w:rsid w:val="00181359"/>
    <w:rsid w:val="001920E8"/>
    <w:rsid w:val="00193E82"/>
    <w:rsid w:val="001943F1"/>
    <w:rsid w:val="001955D5"/>
    <w:rsid w:val="001A14E2"/>
    <w:rsid w:val="001A2A01"/>
    <w:rsid w:val="001B0742"/>
    <w:rsid w:val="001B28BD"/>
    <w:rsid w:val="001C132E"/>
    <w:rsid w:val="001D0C36"/>
    <w:rsid w:val="001D7B32"/>
    <w:rsid w:val="001E239D"/>
    <w:rsid w:val="001E63FC"/>
    <w:rsid w:val="002045F0"/>
    <w:rsid w:val="002143B6"/>
    <w:rsid w:val="00224CE8"/>
    <w:rsid w:val="00234896"/>
    <w:rsid w:val="0024218B"/>
    <w:rsid w:val="00245ABD"/>
    <w:rsid w:val="00252E89"/>
    <w:rsid w:val="00255B65"/>
    <w:rsid w:val="00262E8C"/>
    <w:rsid w:val="0026321C"/>
    <w:rsid w:val="00263398"/>
    <w:rsid w:val="00266F15"/>
    <w:rsid w:val="002A0BCB"/>
    <w:rsid w:val="002A7BEB"/>
    <w:rsid w:val="002B0922"/>
    <w:rsid w:val="002B0D5A"/>
    <w:rsid w:val="002C3770"/>
    <w:rsid w:val="002C6CEB"/>
    <w:rsid w:val="002E159E"/>
    <w:rsid w:val="002E58A8"/>
    <w:rsid w:val="002E6CD2"/>
    <w:rsid w:val="002F1FAE"/>
    <w:rsid w:val="00303241"/>
    <w:rsid w:val="00305DAE"/>
    <w:rsid w:val="003230D2"/>
    <w:rsid w:val="00334E73"/>
    <w:rsid w:val="00365CC3"/>
    <w:rsid w:val="00367E05"/>
    <w:rsid w:val="0038351E"/>
    <w:rsid w:val="00383B24"/>
    <w:rsid w:val="00384120"/>
    <w:rsid w:val="00384DEA"/>
    <w:rsid w:val="00386FF2"/>
    <w:rsid w:val="00392076"/>
    <w:rsid w:val="0039463F"/>
    <w:rsid w:val="003A32A7"/>
    <w:rsid w:val="003A3311"/>
    <w:rsid w:val="003A3EE0"/>
    <w:rsid w:val="003C49C1"/>
    <w:rsid w:val="003C5E9B"/>
    <w:rsid w:val="003F3CEC"/>
    <w:rsid w:val="003F5696"/>
    <w:rsid w:val="00407694"/>
    <w:rsid w:val="00411957"/>
    <w:rsid w:val="0041513C"/>
    <w:rsid w:val="00416F7F"/>
    <w:rsid w:val="00423246"/>
    <w:rsid w:val="00424DD4"/>
    <w:rsid w:val="00437814"/>
    <w:rsid w:val="004410E1"/>
    <w:rsid w:val="00453911"/>
    <w:rsid w:val="00456A18"/>
    <w:rsid w:val="0046306B"/>
    <w:rsid w:val="00477890"/>
    <w:rsid w:val="004857C4"/>
    <w:rsid w:val="00491BDC"/>
    <w:rsid w:val="004929B0"/>
    <w:rsid w:val="00496B13"/>
    <w:rsid w:val="004B19F8"/>
    <w:rsid w:val="004B3E88"/>
    <w:rsid w:val="004B51AE"/>
    <w:rsid w:val="004C0664"/>
    <w:rsid w:val="004C1D0D"/>
    <w:rsid w:val="004D0575"/>
    <w:rsid w:val="004E04A8"/>
    <w:rsid w:val="004E057A"/>
    <w:rsid w:val="004F5425"/>
    <w:rsid w:val="0050275B"/>
    <w:rsid w:val="005114C6"/>
    <w:rsid w:val="005219F6"/>
    <w:rsid w:val="005244E8"/>
    <w:rsid w:val="00532946"/>
    <w:rsid w:val="00547BB5"/>
    <w:rsid w:val="00553F51"/>
    <w:rsid w:val="00557F35"/>
    <w:rsid w:val="00561C80"/>
    <w:rsid w:val="0057301F"/>
    <w:rsid w:val="005766B0"/>
    <w:rsid w:val="00593E46"/>
    <w:rsid w:val="005953D5"/>
    <w:rsid w:val="005961F4"/>
    <w:rsid w:val="005A3748"/>
    <w:rsid w:val="005A608C"/>
    <w:rsid w:val="005C01A3"/>
    <w:rsid w:val="005C1B7F"/>
    <w:rsid w:val="005C24CC"/>
    <w:rsid w:val="005C395F"/>
    <w:rsid w:val="005C5337"/>
    <w:rsid w:val="005E1E98"/>
    <w:rsid w:val="005E577B"/>
    <w:rsid w:val="00605E3B"/>
    <w:rsid w:val="00611C57"/>
    <w:rsid w:val="00617789"/>
    <w:rsid w:val="006352DD"/>
    <w:rsid w:val="00635BD5"/>
    <w:rsid w:val="00640DA7"/>
    <w:rsid w:val="00660ACC"/>
    <w:rsid w:val="00670AC6"/>
    <w:rsid w:val="0067312C"/>
    <w:rsid w:val="006801AC"/>
    <w:rsid w:val="0068138E"/>
    <w:rsid w:val="00683418"/>
    <w:rsid w:val="00691C35"/>
    <w:rsid w:val="00693DBF"/>
    <w:rsid w:val="00695E02"/>
    <w:rsid w:val="006B03F6"/>
    <w:rsid w:val="006C3A7D"/>
    <w:rsid w:val="006C6B79"/>
    <w:rsid w:val="006C7649"/>
    <w:rsid w:val="006E40EC"/>
    <w:rsid w:val="006E4B14"/>
    <w:rsid w:val="006F67EB"/>
    <w:rsid w:val="006F7529"/>
    <w:rsid w:val="00700F59"/>
    <w:rsid w:val="0070168F"/>
    <w:rsid w:val="007027AE"/>
    <w:rsid w:val="0071083C"/>
    <w:rsid w:val="00725737"/>
    <w:rsid w:val="00733C4E"/>
    <w:rsid w:val="007369D2"/>
    <w:rsid w:val="00736D0A"/>
    <w:rsid w:val="00737287"/>
    <w:rsid w:val="007555EC"/>
    <w:rsid w:val="007571BA"/>
    <w:rsid w:val="0076320F"/>
    <w:rsid w:val="007951C8"/>
    <w:rsid w:val="007A62FF"/>
    <w:rsid w:val="007B380E"/>
    <w:rsid w:val="007B4CCA"/>
    <w:rsid w:val="007C6DE9"/>
    <w:rsid w:val="007F6195"/>
    <w:rsid w:val="0080274F"/>
    <w:rsid w:val="00804687"/>
    <w:rsid w:val="00807F17"/>
    <w:rsid w:val="00830425"/>
    <w:rsid w:val="00830F74"/>
    <w:rsid w:val="00845BF3"/>
    <w:rsid w:val="008542C0"/>
    <w:rsid w:val="00854B5E"/>
    <w:rsid w:val="00857A6E"/>
    <w:rsid w:val="00862DF7"/>
    <w:rsid w:val="008674E3"/>
    <w:rsid w:val="008874A1"/>
    <w:rsid w:val="008951E9"/>
    <w:rsid w:val="008B0288"/>
    <w:rsid w:val="008C0474"/>
    <w:rsid w:val="008C0968"/>
    <w:rsid w:val="008C199C"/>
    <w:rsid w:val="008E278C"/>
    <w:rsid w:val="008E5360"/>
    <w:rsid w:val="008F0BF1"/>
    <w:rsid w:val="00902DB3"/>
    <w:rsid w:val="00922ACF"/>
    <w:rsid w:val="00925CEF"/>
    <w:rsid w:val="00937E9F"/>
    <w:rsid w:val="009407AB"/>
    <w:rsid w:val="0094510F"/>
    <w:rsid w:val="00965BDA"/>
    <w:rsid w:val="00967E0C"/>
    <w:rsid w:val="00970478"/>
    <w:rsid w:val="00976C0C"/>
    <w:rsid w:val="00977928"/>
    <w:rsid w:val="00980B65"/>
    <w:rsid w:val="009832CC"/>
    <w:rsid w:val="009849E6"/>
    <w:rsid w:val="00984FD3"/>
    <w:rsid w:val="009864C0"/>
    <w:rsid w:val="0099314B"/>
    <w:rsid w:val="00994F59"/>
    <w:rsid w:val="00994F89"/>
    <w:rsid w:val="009A77F8"/>
    <w:rsid w:val="009B26B7"/>
    <w:rsid w:val="009C55F3"/>
    <w:rsid w:val="009C5D46"/>
    <w:rsid w:val="009C7479"/>
    <w:rsid w:val="009D13CC"/>
    <w:rsid w:val="009E0E28"/>
    <w:rsid w:val="009F0711"/>
    <w:rsid w:val="009F11B6"/>
    <w:rsid w:val="009F2117"/>
    <w:rsid w:val="009F543B"/>
    <w:rsid w:val="00A04FF5"/>
    <w:rsid w:val="00A13B35"/>
    <w:rsid w:val="00A16D6B"/>
    <w:rsid w:val="00A36390"/>
    <w:rsid w:val="00A37274"/>
    <w:rsid w:val="00A47D97"/>
    <w:rsid w:val="00A52B61"/>
    <w:rsid w:val="00A54027"/>
    <w:rsid w:val="00A679D4"/>
    <w:rsid w:val="00A71C56"/>
    <w:rsid w:val="00A80A17"/>
    <w:rsid w:val="00A84D9A"/>
    <w:rsid w:val="00A91EDE"/>
    <w:rsid w:val="00A92EAA"/>
    <w:rsid w:val="00A937AD"/>
    <w:rsid w:val="00AA2CC8"/>
    <w:rsid w:val="00AC5805"/>
    <w:rsid w:val="00AD3155"/>
    <w:rsid w:val="00AD3ADE"/>
    <w:rsid w:val="00AD6FFC"/>
    <w:rsid w:val="00AD721E"/>
    <w:rsid w:val="00AE1E01"/>
    <w:rsid w:val="00B010CB"/>
    <w:rsid w:val="00B24098"/>
    <w:rsid w:val="00B2679C"/>
    <w:rsid w:val="00B2742E"/>
    <w:rsid w:val="00B27503"/>
    <w:rsid w:val="00B45FA7"/>
    <w:rsid w:val="00B46328"/>
    <w:rsid w:val="00B75D35"/>
    <w:rsid w:val="00B80092"/>
    <w:rsid w:val="00B83528"/>
    <w:rsid w:val="00B921BA"/>
    <w:rsid w:val="00BA30C0"/>
    <w:rsid w:val="00BB5507"/>
    <w:rsid w:val="00BC3BF4"/>
    <w:rsid w:val="00BC630D"/>
    <w:rsid w:val="00BE52EB"/>
    <w:rsid w:val="00BF67E6"/>
    <w:rsid w:val="00BF67FA"/>
    <w:rsid w:val="00BF78DA"/>
    <w:rsid w:val="00C11595"/>
    <w:rsid w:val="00C12A2C"/>
    <w:rsid w:val="00C13BB4"/>
    <w:rsid w:val="00C17280"/>
    <w:rsid w:val="00C331C1"/>
    <w:rsid w:val="00C3332D"/>
    <w:rsid w:val="00C4046B"/>
    <w:rsid w:val="00C47B96"/>
    <w:rsid w:val="00C50415"/>
    <w:rsid w:val="00C57E41"/>
    <w:rsid w:val="00C612BD"/>
    <w:rsid w:val="00C63BDB"/>
    <w:rsid w:val="00C665E9"/>
    <w:rsid w:val="00C72C9D"/>
    <w:rsid w:val="00C90259"/>
    <w:rsid w:val="00CA33D4"/>
    <w:rsid w:val="00CE247E"/>
    <w:rsid w:val="00D12467"/>
    <w:rsid w:val="00D20D91"/>
    <w:rsid w:val="00D2168D"/>
    <w:rsid w:val="00D23108"/>
    <w:rsid w:val="00D26B2B"/>
    <w:rsid w:val="00D50093"/>
    <w:rsid w:val="00D55370"/>
    <w:rsid w:val="00D57653"/>
    <w:rsid w:val="00D63AA7"/>
    <w:rsid w:val="00D66117"/>
    <w:rsid w:val="00D7102F"/>
    <w:rsid w:val="00D81188"/>
    <w:rsid w:val="00DA17C1"/>
    <w:rsid w:val="00DA2E84"/>
    <w:rsid w:val="00DA3E27"/>
    <w:rsid w:val="00DC2EB6"/>
    <w:rsid w:val="00DE0092"/>
    <w:rsid w:val="00DE6D0B"/>
    <w:rsid w:val="00DF44F4"/>
    <w:rsid w:val="00E061DF"/>
    <w:rsid w:val="00E07FEE"/>
    <w:rsid w:val="00E15E10"/>
    <w:rsid w:val="00E21135"/>
    <w:rsid w:val="00E25263"/>
    <w:rsid w:val="00E33DE6"/>
    <w:rsid w:val="00E4343E"/>
    <w:rsid w:val="00E50E0C"/>
    <w:rsid w:val="00E6036B"/>
    <w:rsid w:val="00E60EE9"/>
    <w:rsid w:val="00E643D1"/>
    <w:rsid w:val="00E662B5"/>
    <w:rsid w:val="00E85EC7"/>
    <w:rsid w:val="00E94F50"/>
    <w:rsid w:val="00EA3E38"/>
    <w:rsid w:val="00EB06A4"/>
    <w:rsid w:val="00EC25C7"/>
    <w:rsid w:val="00EC3794"/>
    <w:rsid w:val="00EF6A58"/>
    <w:rsid w:val="00EF6C0C"/>
    <w:rsid w:val="00F0157C"/>
    <w:rsid w:val="00F11C29"/>
    <w:rsid w:val="00F12356"/>
    <w:rsid w:val="00F13599"/>
    <w:rsid w:val="00F16E98"/>
    <w:rsid w:val="00F2318B"/>
    <w:rsid w:val="00F27A5C"/>
    <w:rsid w:val="00F51807"/>
    <w:rsid w:val="00F54BF2"/>
    <w:rsid w:val="00F624AD"/>
    <w:rsid w:val="00F816B1"/>
    <w:rsid w:val="00F83F57"/>
    <w:rsid w:val="00F843EA"/>
    <w:rsid w:val="00F8560A"/>
    <w:rsid w:val="00F964C0"/>
    <w:rsid w:val="00F977DC"/>
    <w:rsid w:val="00FE69F9"/>
    <w:rsid w:val="06CE72DD"/>
    <w:rsid w:val="0790988C"/>
    <w:rsid w:val="10DD6867"/>
    <w:rsid w:val="12F6DC13"/>
    <w:rsid w:val="17ED65DB"/>
    <w:rsid w:val="1A051E61"/>
    <w:rsid w:val="1E8625B6"/>
    <w:rsid w:val="2ADCAA03"/>
    <w:rsid w:val="363E01F7"/>
    <w:rsid w:val="3AD97001"/>
    <w:rsid w:val="3B63DB48"/>
    <w:rsid w:val="40C5C299"/>
    <w:rsid w:val="4EDB4CAB"/>
    <w:rsid w:val="53557621"/>
    <w:rsid w:val="5387FD5B"/>
    <w:rsid w:val="54619F32"/>
    <w:rsid w:val="5604AC67"/>
    <w:rsid w:val="59A6A010"/>
    <w:rsid w:val="59ABACC5"/>
    <w:rsid w:val="66FA4CAC"/>
    <w:rsid w:val="679A9F1E"/>
    <w:rsid w:val="70437B9D"/>
    <w:rsid w:val="7101049A"/>
    <w:rsid w:val="78933DF8"/>
  </w:rsids>
  <m:mathPr>
    <m:mathFont m:val="Cambria Math"/>
    <m:brkBin m:val="before"/>
    <m:brkBinSub m:val="--"/>
    <m:smallFrac/>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8545D"/>
  <w15:docId w15:val="{B7ABC1D1-1DF1-4C5F-839F-7198FA0EE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it-I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874A1"/>
  </w:style>
  <w:style w:type="paragraph" w:styleId="Titolo3">
    <w:name w:val="heading 3"/>
    <w:basedOn w:val="Normale"/>
    <w:link w:val="Titolo3Carattere"/>
    <w:uiPriority w:val="9"/>
    <w:qFormat/>
    <w:rsid w:val="00E07FEE"/>
    <w:pPr>
      <w:autoSpaceDN/>
      <w:spacing w:before="100" w:beforeAutospacing="1" w:after="100" w:afterAutospacing="1" w:line="240" w:lineRule="auto"/>
      <w:outlineLvl w:val="2"/>
    </w:pPr>
    <w:rPr>
      <w:rFonts w:ascii="Times New Roman" w:eastAsia="Times New Roman" w:hAnsi="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qFormat/>
    <w:rsid w:val="008874A1"/>
    <w:pPr>
      <w:suppressAutoHyphens/>
    </w:pPr>
  </w:style>
  <w:style w:type="character" w:customStyle="1" w:styleId="Carpredefinitoparagrafo1">
    <w:name w:val="Car. predefinito paragrafo1"/>
    <w:rsid w:val="008874A1"/>
  </w:style>
  <w:style w:type="paragraph" w:customStyle="1" w:styleId="Testonotaapidipagina1">
    <w:name w:val="Testo nota a piè di pagina1"/>
    <w:basedOn w:val="Normale1"/>
    <w:rsid w:val="008874A1"/>
    <w:pPr>
      <w:spacing w:after="0" w:line="240" w:lineRule="auto"/>
    </w:pPr>
    <w:rPr>
      <w:sz w:val="20"/>
      <w:szCs w:val="20"/>
    </w:rPr>
  </w:style>
  <w:style w:type="character" w:customStyle="1" w:styleId="TestonotaapidipaginaCarattere">
    <w:name w:val="Testo nota a piè di pagina Carattere"/>
    <w:basedOn w:val="Carpredefinitoparagrafo1"/>
    <w:rsid w:val="008874A1"/>
    <w:rPr>
      <w:sz w:val="20"/>
      <w:szCs w:val="20"/>
    </w:rPr>
  </w:style>
  <w:style w:type="character" w:customStyle="1" w:styleId="Rimandonotaapidipagina1">
    <w:name w:val="Rimando nota a piè di pagina1"/>
    <w:basedOn w:val="Carpredefinitoparagrafo1"/>
    <w:rsid w:val="008874A1"/>
    <w:rPr>
      <w:position w:val="0"/>
      <w:vertAlign w:val="superscript"/>
    </w:rPr>
  </w:style>
  <w:style w:type="character" w:styleId="Rimandonotaapidipagina">
    <w:name w:val="footnote reference"/>
    <w:basedOn w:val="Carpredefinitoparagrafo"/>
    <w:uiPriority w:val="99"/>
    <w:semiHidden/>
    <w:unhideWhenUsed/>
    <w:rsid w:val="008874A1"/>
    <w:rPr>
      <w:vertAlign w:val="superscript"/>
    </w:rPr>
  </w:style>
  <w:style w:type="paragraph" w:styleId="Intestazione">
    <w:name w:val="header"/>
    <w:basedOn w:val="Normale"/>
    <w:link w:val="IntestazioneCarattere"/>
    <w:uiPriority w:val="99"/>
    <w:unhideWhenUsed/>
    <w:rsid w:val="009864C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864C0"/>
  </w:style>
  <w:style w:type="paragraph" w:styleId="Pidipagina">
    <w:name w:val="footer"/>
    <w:basedOn w:val="Normale"/>
    <w:link w:val="PidipaginaCarattere"/>
    <w:uiPriority w:val="99"/>
    <w:unhideWhenUsed/>
    <w:rsid w:val="009864C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864C0"/>
  </w:style>
  <w:style w:type="character" w:customStyle="1" w:styleId="Titolo3Carattere">
    <w:name w:val="Titolo 3 Carattere"/>
    <w:basedOn w:val="Carpredefinitoparagrafo"/>
    <w:link w:val="Titolo3"/>
    <w:uiPriority w:val="9"/>
    <w:rsid w:val="00E07FEE"/>
    <w:rPr>
      <w:rFonts w:ascii="Times New Roman" w:eastAsia="Times New Roman" w:hAnsi="Times New Roman"/>
      <w:b/>
      <w:bCs/>
      <w:sz w:val="27"/>
      <w:szCs w:val="27"/>
      <w:lang w:eastAsia="it-IT"/>
    </w:rPr>
  </w:style>
  <w:style w:type="paragraph" w:styleId="Revisione">
    <w:name w:val="Revision"/>
    <w:hidden/>
    <w:uiPriority w:val="99"/>
    <w:semiHidden/>
    <w:rsid w:val="00635BD5"/>
    <w:pPr>
      <w:autoSpaceDN/>
      <w:spacing w:after="0" w:line="240" w:lineRule="auto"/>
    </w:pPr>
  </w:style>
  <w:style w:type="paragraph" w:styleId="Testonotaapidipagina">
    <w:name w:val="footnote text"/>
    <w:basedOn w:val="Normale"/>
    <w:link w:val="TestonotaapidipaginaCarattere1"/>
    <w:uiPriority w:val="99"/>
    <w:unhideWhenUsed/>
    <w:rsid w:val="005766B0"/>
    <w:pPr>
      <w:spacing w:after="0" w:line="240" w:lineRule="auto"/>
    </w:pPr>
    <w:rPr>
      <w:sz w:val="20"/>
      <w:szCs w:val="20"/>
    </w:rPr>
  </w:style>
  <w:style w:type="character" w:customStyle="1" w:styleId="TestonotaapidipaginaCarattere1">
    <w:name w:val="Testo nota a piè di pagina Carattere1"/>
    <w:basedOn w:val="Carpredefinitoparagrafo"/>
    <w:link w:val="Testonotaapidipagina"/>
    <w:uiPriority w:val="99"/>
    <w:rsid w:val="005766B0"/>
    <w:rPr>
      <w:sz w:val="20"/>
      <w:szCs w:val="20"/>
    </w:rPr>
  </w:style>
  <w:style w:type="character" w:styleId="Rimandocommento">
    <w:name w:val="annotation reference"/>
    <w:basedOn w:val="Carpredefinitoparagrafo"/>
    <w:uiPriority w:val="99"/>
    <w:semiHidden/>
    <w:unhideWhenUsed/>
    <w:rsid w:val="000C48BF"/>
    <w:rPr>
      <w:sz w:val="16"/>
      <w:szCs w:val="16"/>
    </w:rPr>
  </w:style>
  <w:style w:type="paragraph" w:styleId="Testocommento">
    <w:name w:val="annotation text"/>
    <w:basedOn w:val="Normale"/>
    <w:link w:val="TestocommentoCarattere"/>
    <w:uiPriority w:val="99"/>
    <w:unhideWhenUsed/>
    <w:rsid w:val="000C48BF"/>
    <w:pPr>
      <w:spacing w:line="240" w:lineRule="auto"/>
    </w:pPr>
    <w:rPr>
      <w:sz w:val="20"/>
      <w:szCs w:val="20"/>
    </w:rPr>
  </w:style>
  <w:style w:type="character" w:customStyle="1" w:styleId="TestocommentoCarattere">
    <w:name w:val="Testo commento Carattere"/>
    <w:basedOn w:val="Carpredefinitoparagrafo"/>
    <w:link w:val="Testocommento"/>
    <w:uiPriority w:val="99"/>
    <w:rsid w:val="000C48BF"/>
    <w:rPr>
      <w:sz w:val="20"/>
      <w:szCs w:val="20"/>
    </w:rPr>
  </w:style>
  <w:style w:type="paragraph" w:styleId="Soggettocommento">
    <w:name w:val="annotation subject"/>
    <w:basedOn w:val="Testocommento"/>
    <w:next w:val="Testocommento"/>
    <w:link w:val="SoggettocommentoCarattere"/>
    <w:uiPriority w:val="99"/>
    <w:semiHidden/>
    <w:unhideWhenUsed/>
    <w:rsid w:val="000C48BF"/>
    <w:rPr>
      <w:b/>
      <w:bCs/>
    </w:rPr>
  </w:style>
  <w:style w:type="character" w:customStyle="1" w:styleId="SoggettocommentoCarattere">
    <w:name w:val="Soggetto commento Carattere"/>
    <w:basedOn w:val="TestocommentoCarattere"/>
    <w:link w:val="Soggettocommento"/>
    <w:uiPriority w:val="99"/>
    <w:semiHidden/>
    <w:rsid w:val="000C48BF"/>
    <w:rPr>
      <w:b/>
      <w:bCs/>
      <w:sz w:val="20"/>
      <w:szCs w:val="20"/>
    </w:rPr>
  </w:style>
  <w:style w:type="paragraph" w:styleId="Testofumetto">
    <w:name w:val="Balloon Text"/>
    <w:basedOn w:val="Normale"/>
    <w:link w:val="TestofumettoCarattere"/>
    <w:uiPriority w:val="99"/>
    <w:semiHidden/>
    <w:unhideWhenUsed/>
    <w:rsid w:val="0041513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1513C"/>
    <w:rPr>
      <w:rFonts w:ascii="Segoe UI" w:hAnsi="Segoe UI" w:cs="Segoe UI"/>
      <w:sz w:val="18"/>
      <w:szCs w:val="18"/>
    </w:rPr>
  </w:style>
  <w:style w:type="paragraph" w:styleId="Paragrafoelenco">
    <w:name w:val="List Paragraph"/>
    <w:basedOn w:val="Normale"/>
    <w:uiPriority w:val="34"/>
    <w:qFormat/>
    <w:rsid w:val="007951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ddecd3a-aec7-4209-aa9b-a00e397cdb52" xsi:nil="true"/>
    <lcf76f155ced4ddcb4097134ff3c332f xmlns="a14b490d-bb5b-46f1-9d1b-ff09c889f4ed">
      <Terms xmlns="http://schemas.microsoft.com/office/infopath/2007/PartnerControls"/>
    </lcf76f155ced4ddcb4097134ff3c332f>
    <_Flow_SignoffStatus xmlns="a14b490d-bb5b-46f1-9d1b-ff09c889f4ed" xsi:nil="true"/>
    <Approver xmlns="a14b490d-bb5b-46f1-9d1b-ff09c889f4e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E96D499DB3F044CBA2B7D030BEF27B7" ma:contentTypeVersion="14" ma:contentTypeDescription="Creare un nuovo documento." ma:contentTypeScope="" ma:versionID="d1df13a34d42cd37de70e5435a613a9e">
  <xsd:schema xmlns:xsd="http://www.w3.org/2001/XMLSchema" xmlns:xs="http://www.w3.org/2001/XMLSchema" xmlns:p="http://schemas.microsoft.com/office/2006/metadata/properties" xmlns:ns2="a14b490d-bb5b-46f1-9d1b-ff09c889f4ed" xmlns:ns3="eddecd3a-aec7-4209-aa9b-a00e397cdb52" targetNamespace="http://schemas.microsoft.com/office/2006/metadata/properties" ma:root="true" ma:fieldsID="8fe3956ccdf1b7242192b38bce165330" ns2:_="" ns3:_="">
    <xsd:import namespace="a14b490d-bb5b-46f1-9d1b-ff09c889f4ed"/>
    <xsd:import namespace="eddecd3a-aec7-4209-aa9b-a00e397cdb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Approve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4b490d-bb5b-46f1-9d1b-ff09c889f4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5cef147c-0240-47bf-9996-b7454b3232d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Approver" ma:index="20" nillable="true" ma:displayName="Approver" ma:format="Dropdown" ma:internalName="Approver">
      <xsd:simpleType>
        <xsd:restriction base="dms:Text">
          <xsd:maxLength value="255"/>
        </xsd:restriction>
      </xsd:simpleType>
    </xsd:element>
    <xsd:element name="_Flow_SignoffStatus" ma:index="21" nillable="true" ma:displayName="Stato consenso" ma:internalName="Stato_x0020_consens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decd3a-aec7-4209-aa9b-a00e397cdb5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00b0238-e629-43f3-9397-fbb8c4915dfe}" ma:internalName="TaxCatchAll" ma:showField="CatchAllData" ma:web="eddecd3a-aec7-4209-aa9b-a00e397cdb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6F936-63C1-4FE6-974A-21983BD88456}">
  <ds:schemaRefs>
    <ds:schemaRef ds:uri="http://schemas.openxmlformats.org/package/2006/metadata/core-properties"/>
    <ds:schemaRef ds:uri="http://schemas.microsoft.com/office/2006/documentManagement/types"/>
    <ds:schemaRef ds:uri="eddecd3a-aec7-4209-aa9b-a00e397cdb52"/>
    <ds:schemaRef ds:uri="http://purl.org/dc/dcmitype/"/>
    <ds:schemaRef ds:uri="http://purl.org/dc/elements/1.1/"/>
    <ds:schemaRef ds:uri="a14b490d-bb5b-46f1-9d1b-ff09c889f4ed"/>
    <ds:schemaRef ds:uri="http://schemas.microsoft.com/office/2006/metadata/properties"/>
    <ds:schemaRef ds:uri="http://www.w3.org/XML/1998/namespace"/>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D92A9D99-19EF-4A61-A322-45D620F59A8B}">
  <ds:schemaRefs>
    <ds:schemaRef ds:uri="http://schemas.microsoft.com/sharepoint/v3/contenttype/forms"/>
  </ds:schemaRefs>
</ds:datastoreItem>
</file>

<file path=customXml/itemProps3.xml><?xml version="1.0" encoding="utf-8"?>
<ds:datastoreItem xmlns:ds="http://schemas.openxmlformats.org/officeDocument/2006/customXml" ds:itemID="{1B4837DC-4D1D-47DE-AFDC-B4AF79165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4b490d-bb5b-46f1-9d1b-ff09c889f4ed"/>
    <ds:schemaRef ds:uri="eddecd3a-aec7-4209-aa9b-a00e397cdb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F47BFB-E5D1-446B-BBD0-A581EBDA4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Pages>
  <Words>1048</Words>
  <Characters>5980</Characters>
  <Application>Microsoft Office Word</Application>
  <DocSecurity>0</DocSecurity>
  <Lines>49</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Maddalena Sansone</dc:creator>
  <cp:keywords/>
  <cp:lastModifiedBy>Maddalena Sansone</cp:lastModifiedBy>
  <cp:revision>137</cp:revision>
  <dcterms:created xsi:type="dcterms:W3CDTF">2024-05-29T20:12:00Z</dcterms:created>
  <dcterms:modified xsi:type="dcterms:W3CDTF">2024-12-06T11:55:00Z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097a60d-5525-435b-8989-8eb48ac0c8cd_Enabled">
    <vt:lpwstr>true</vt:lpwstr>
  </property>
  <property fmtid="{D5CDD505-2E9C-101B-9397-08002B2CF9AE}" pid="3" name="MSIP_Label_5097a60d-5525-435b-8989-8eb48ac0c8cd_SetDate">
    <vt:lpwstr>2024-03-01T09:16:59Z</vt:lpwstr>
  </property>
  <property fmtid="{D5CDD505-2E9C-101B-9397-08002B2CF9AE}" pid="4" name="MSIP_Label_5097a60d-5525-435b-8989-8eb48ac0c8cd_Method">
    <vt:lpwstr>Standard</vt:lpwstr>
  </property>
  <property fmtid="{D5CDD505-2E9C-101B-9397-08002B2CF9AE}" pid="5" name="MSIP_Label_5097a60d-5525-435b-8989-8eb48ac0c8cd_Name">
    <vt:lpwstr>defa4170-0d19-0005-0004-bc88714345d2</vt:lpwstr>
  </property>
  <property fmtid="{D5CDD505-2E9C-101B-9397-08002B2CF9AE}" pid="6" name="MSIP_Label_5097a60d-5525-435b-8989-8eb48ac0c8cd_SiteId">
    <vt:lpwstr>3e90938b-8b27-4762-b4e8-006a8127a119</vt:lpwstr>
  </property>
  <property fmtid="{D5CDD505-2E9C-101B-9397-08002B2CF9AE}" pid="7" name="MSIP_Label_5097a60d-5525-435b-8989-8eb48ac0c8cd_ActionId">
    <vt:lpwstr>45bf46e5-9a84-40cb-89b8-9f3dc6be042b</vt:lpwstr>
  </property>
  <property fmtid="{D5CDD505-2E9C-101B-9397-08002B2CF9AE}" pid="8" name="MSIP_Label_5097a60d-5525-435b-8989-8eb48ac0c8cd_ContentBits">
    <vt:lpwstr>0</vt:lpwstr>
  </property>
  <property fmtid="{D5CDD505-2E9C-101B-9397-08002B2CF9AE}" pid="9" name="ContentTypeId">
    <vt:lpwstr>0x0101000E96D499DB3F044CBA2B7D030BEF27B7</vt:lpwstr>
  </property>
  <property fmtid="{D5CDD505-2E9C-101B-9397-08002B2CF9AE}" pid="10" name="MediaServiceImageTags">
    <vt:lpwstr/>
  </property>
  <property fmtid="{D5CDD505-2E9C-101B-9397-08002B2CF9AE}" pid="11" name="Order">
    <vt:r8>8560600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